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F4" w:rsidRDefault="00AC4EF4" w:rsidP="00D176B9">
      <w:pPr>
        <w:pStyle w:val="Footer"/>
        <w:tabs>
          <w:tab w:val="clear" w:pos="4819"/>
          <w:tab w:val="clear" w:pos="9071"/>
        </w:tabs>
        <w:spacing w:before="120" w:line="240" w:lineRule="auto"/>
        <w:jc w:val="right"/>
        <w:rPr>
          <w:rFonts w:ascii="Times New Roman" w:hAnsi="Times New Roman"/>
          <w:sz w:val="22"/>
          <w:szCs w:val="22"/>
        </w:rPr>
      </w:pPr>
      <w:r>
        <w:rPr>
          <w:noProof/>
          <w:lang w:val="en-AU"/>
        </w:rPr>
        <w:drawing>
          <wp:inline distT="0" distB="0" distL="0" distR="0" wp14:anchorId="2474AE32" wp14:editId="2B4B7248">
            <wp:extent cx="2130950" cy="652007"/>
            <wp:effectExtent l="0" t="0" r="3175" b="0"/>
            <wp:docPr id="1" name="Picture 2" descr="VU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U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7" t="16667" r="7083" b="1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5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6B9" w:rsidRPr="00DB3C83" w:rsidRDefault="00D176B9" w:rsidP="00D176B9">
      <w:pPr>
        <w:pStyle w:val="Footer"/>
        <w:tabs>
          <w:tab w:val="clear" w:pos="4819"/>
          <w:tab w:val="clear" w:pos="9071"/>
        </w:tabs>
        <w:spacing w:before="120" w:line="240" w:lineRule="auto"/>
        <w:jc w:val="right"/>
        <w:rPr>
          <w:rFonts w:ascii="Times New Roman" w:hAnsi="Times New Roman"/>
          <w:sz w:val="22"/>
          <w:szCs w:val="22"/>
        </w:rPr>
      </w:pPr>
      <w:r w:rsidRPr="00DB3C83">
        <w:rPr>
          <w:rFonts w:ascii="Times New Roman" w:hAnsi="Times New Roman"/>
          <w:sz w:val="22"/>
          <w:szCs w:val="22"/>
        </w:rPr>
        <w:t>Centre of Policy Studies</w:t>
      </w:r>
    </w:p>
    <w:p w:rsidR="00D176B9" w:rsidRPr="00DB3C83" w:rsidRDefault="00D176B9" w:rsidP="00D176B9">
      <w:pPr>
        <w:spacing w:line="240" w:lineRule="auto"/>
        <w:jc w:val="right"/>
        <w:rPr>
          <w:rFonts w:ascii="Times New Roman" w:hAnsi="Times New Roman"/>
          <w:sz w:val="22"/>
          <w:szCs w:val="22"/>
        </w:rPr>
      </w:pPr>
      <w:r w:rsidRPr="00DB3C83">
        <w:rPr>
          <w:rFonts w:ascii="Times New Roman" w:hAnsi="Times New Roman"/>
          <w:sz w:val="22"/>
          <w:szCs w:val="22"/>
        </w:rPr>
        <w:t>Victoria University</w:t>
      </w:r>
    </w:p>
    <w:p w:rsidR="00D176B9" w:rsidRPr="00DB3C83" w:rsidRDefault="00D176B9" w:rsidP="00D176B9">
      <w:pPr>
        <w:spacing w:line="240" w:lineRule="auto"/>
        <w:jc w:val="right"/>
        <w:rPr>
          <w:rFonts w:ascii="Times New Roman" w:hAnsi="Times New Roman"/>
          <w:sz w:val="22"/>
          <w:szCs w:val="22"/>
        </w:rPr>
      </w:pPr>
      <w:r w:rsidRPr="00DB3C83">
        <w:rPr>
          <w:rFonts w:ascii="Times New Roman" w:hAnsi="Times New Roman"/>
          <w:sz w:val="22"/>
          <w:szCs w:val="22"/>
        </w:rPr>
        <w:t>Melbourne Vic 8001</w:t>
      </w:r>
    </w:p>
    <w:p w:rsidR="00D176B9" w:rsidRPr="00DB3C83" w:rsidRDefault="00D176B9" w:rsidP="00D176B9">
      <w:pPr>
        <w:spacing w:line="240" w:lineRule="auto"/>
        <w:jc w:val="right"/>
        <w:rPr>
          <w:rFonts w:ascii="Times New Roman" w:hAnsi="Times New Roman"/>
          <w:sz w:val="22"/>
          <w:szCs w:val="22"/>
        </w:rPr>
      </w:pPr>
      <w:r w:rsidRPr="00DB3C83">
        <w:rPr>
          <w:rFonts w:ascii="Times New Roman" w:hAnsi="Times New Roman"/>
          <w:sz w:val="22"/>
          <w:szCs w:val="22"/>
        </w:rPr>
        <w:t>Australia</w:t>
      </w:r>
    </w:p>
    <w:p w:rsidR="00D176B9" w:rsidRPr="00DB3C83" w:rsidRDefault="00D176B9" w:rsidP="00D176B9">
      <w:pPr>
        <w:spacing w:before="120" w:line="240" w:lineRule="auto"/>
        <w:jc w:val="right"/>
        <w:rPr>
          <w:rFonts w:ascii="Times New Roman" w:hAnsi="Times New Roman"/>
          <w:sz w:val="22"/>
          <w:szCs w:val="22"/>
        </w:rPr>
      </w:pPr>
      <w:r w:rsidRPr="00DB3C83">
        <w:rPr>
          <w:rFonts w:ascii="Times New Roman" w:hAnsi="Times New Roman"/>
          <w:sz w:val="22"/>
          <w:szCs w:val="22"/>
        </w:rPr>
        <w:t>phone work: 61 3 9919 1464</w:t>
      </w:r>
    </w:p>
    <w:p w:rsidR="00D176B9" w:rsidRPr="00DB3C83" w:rsidRDefault="00D176B9" w:rsidP="00D176B9">
      <w:pPr>
        <w:spacing w:line="240" w:lineRule="auto"/>
        <w:ind w:left="-360"/>
        <w:jc w:val="right"/>
        <w:rPr>
          <w:rFonts w:ascii="Times New Roman" w:hAnsi="Times New Roman"/>
          <w:sz w:val="22"/>
          <w:szCs w:val="22"/>
          <w:lang w:val="fr-FR"/>
        </w:rPr>
      </w:pPr>
      <w:r w:rsidRPr="00DB3C83">
        <w:rPr>
          <w:rFonts w:ascii="Times New Roman" w:hAnsi="Times New Roman"/>
          <w:sz w:val="22"/>
          <w:szCs w:val="22"/>
          <w:lang w:val="fr-FR"/>
        </w:rPr>
        <w:t>email: peter.dixon@.vu.edu.edu</w:t>
      </w:r>
    </w:p>
    <w:p w:rsidR="00D176B9" w:rsidRPr="00795971" w:rsidRDefault="00D176B9" w:rsidP="00D176B9">
      <w:pPr>
        <w:pBdr>
          <w:bottom w:val="single" w:sz="6" w:space="4" w:color="auto"/>
        </w:pBdr>
        <w:spacing w:after="240"/>
        <w:jc w:val="left"/>
        <w:rPr>
          <w:rFonts w:ascii="Arial Black" w:hAnsi="Arial Black"/>
          <w:sz w:val="40"/>
          <w:lang w:val="fr-FR"/>
        </w:rPr>
      </w:pPr>
      <w:r w:rsidRPr="00795971">
        <w:rPr>
          <w:rFonts w:ascii="Arial Black" w:hAnsi="Arial Black"/>
          <w:sz w:val="40"/>
          <w:lang w:val="fr-FR"/>
        </w:rPr>
        <w:t>Peter B. Dixon</w:t>
      </w:r>
    </w:p>
    <w:p w:rsidR="005135A2" w:rsidRPr="002619EB" w:rsidRDefault="005135A2" w:rsidP="005135A2">
      <w:pPr>
        <w:pBdr>
          <w:bottom w:val="single" w:sz="6" w:space="4" w:color="auto"/>
        </w:pBdr>
        <w:spacing w:after="480" w:line="240" w:lineRule="atLeast"/>
        <w:jc w:val="left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November 2022</w:t>
      </w:r>
    </w:p>
    <w:p w:rsidR="005475F4" w:rsidRDefault="005475F4">
      <w:pPr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F1A39" w:rsidRPr="005F1A39" w:rsidRDefault="005F1A39" w:rsidP="005F1A39">
      <w:pPr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5F1A39">
        <w:rPr>
          <w:rFonts w:ascii="Times New Roman" w:hAnsi="Times New Roman"/>
          <w:b/>
          <w:sz w:val="28"/>
          <w:szCs w:val="28"/>
        </w:rPr>
        <w:lastRenderedPageBreak/>
        <w:t>Research output</w:t>
      </w:r>
    </w:p>
    <w:p w:rsidR="005F1A39" w:rsidRPr="005F1A39" w:rsidRDefault="005F1A39" w:rsidP="005F1A39"/>
    <w:p w:rsidR="00E75A96" w:rsidRPr="0071276D" w:rsidRDefault="005475F4" w:rsidP="00135FE5">
      <w:pPr>
        <w:spacing w:line="240" w:lineRule="auto"/>
        <w:jc w:val="left"/>
        <w:rPr>
          <w:rFonts w:ascii="Times New Roman" w:hAnsi="Times New Roman"/>
          <w:b/>
          <w:szCs w:val="24"/>
        </w:rPr>
      </w:pPr>
      <w:r w:rsidRPr="0071276D">
        <w:rPr>
          <w:rFonts w:ascii="Times New Roman" w:hAnsi="Times New Roman"/>
          <w:b/>
          <w:szCs w:val="24"/>
        </w:rPr>
        <w:t xml:space="preserve"> </w:t>
      </w:r>
      <w:r w:rsidR="0071276D" w:rsidRPr="0071276D">
        <w:rPr>
          <w:rFonts w:ascii="Times New Roman" w:hAnsi="Times New Roman"/>
          <w:b/>
          <w:szCs w:val="24"/>
        </w:rPr>
        <w:t>(a)  S</w:t>
      </w:r>
      <w:r w:rsidR="00F0476E" w:rsidRPr="0071276D">
        <w:rPr>
          <w:rFonts w:ascii="Times New Roman" w:hAnsi="Times New Roman"/>
          <w:b/>
          <w:szCs w:val="24"/>
        </w:rPr>
        <w:t>cholarly book</w:t>
      </w:r>
      <w:r w:rsidR="0071276D" w:rsidRPr="0071276D">
        <w:rPr>
          <w:rFonts w:ascii="Times New Roman" w:hAnsi="Times New Roman"/>
          <w:b/>
          <w:szCs w:val="24"/>
        </w:rPr>
        <w:t>s</w:t>
      </w:r>
    </w:p>
    <w:p w:rsidR="0071276D" w:rsidRPr="0071276D" w:rsidRDefault="0071276D" w:rsidP="00135FE5">
      <w:pPr>
        <w:pStyle w:val="ListParagraph"/>
        <w:spacing w:line="240" w:lineRule="auto"/>
        <w:ind w:left="-188"/>
        <w:jc w:val="left"/>
        <w:rPr>
          <w:rFonts w:ascii="Times New Roman" w:hAnsi="Times New Roman"/>
          <w:sz w:val="20"/>
        </w:rPr>
      </w:pPr>
    </w:p>
    <w:p w:rsidR="00A7515D" w:rsidRPr="00596905" w:rsidRDefault="00A7515D" w:rsidP="00A7515D">
      <w:pPr>
        <w:pStyle w:val="ListParagraph"/>
        <w:numPr>
          <w:ilvl w:val="0"/>
          <w:numId w:val="11"/>
        </w:numPr>
        <w:spacing w:line="240" w:lineRule="auto"/>
        <w:ind w:left="567" w:hanging="567"/>
        <w:contextualSpacing w:val="0"/>
        <w:jc w:val="left"/>
        <w:rPr>
          <w:rFonts w:ascii="Times New Roman" w:hAnsi="Times New Roman"/>
          <w:sz w:val="20"/>
        </w:rPr>
      </w:pPr>
      <w:r w:rsidRPr="00596905">
        <w:rPr>
          <w:rFonts w:ascii="Times New Roman" w:hAnsi="Times New Roman"/>
          <w:sz w:val="20"/>
        </w:rPr>
        <w:t xml:space="preserve">Dixon, P.B., M. Jerie and M.T. Rimmer (2018), </w:t>
      </w:r>
      <w:r w:rsidRPr="00596905">
        <w:rPr>
          <w:rFonts w:ascii="Times New Roman" w:hAnsi="Times New Roman"/>
          <w:i/>
          <w:sz w:val="20"/>
        </w:rPr>
        <w:t>Trade theory in computable general equilibrium models: Armington, Krugman and Melitz</w:t>
      </w:r>
      <w:r w:rsidRPr="00596905">
        <w:rPr>
          <w:rFonts w:ascii="Times New Roman" w:hAnsi="Times New Roman"/>
          <w:sz w:val="20"/>
        </w:rPr>
        <w:t>, Advances in Applied General Equilibrium Modelling, Springer</w:t>
      </w:r>
      <w:r w:rsidR="00596905">
        <w:rPr>
          <w:rFonts w:ascii="Times New Roman" w:hAnsi="Times New Roman"/>
          <w:sz w:val="20"/>
        </w:rPr>
        <w:t xml:space="preserve"> Nature, Singapore, pp. xi + 189</w:t>
      </w:r>
      <w:r w:rsidRPr="00596905">
        <w:rPr>
          <w:rFonts w:ascii="Times New Roman" w:hAnsi="Times New Roman"/>
          <w:sz w:val="20"/>
        </w:rPr>
        <w:t>.</w:t>
      </w:r>
    </w:p>
    <w:p w:rsidR="00A7515D" w:rsidRDefault="00A7515D" w:rsidP="00A7515D">
      <w:pPr>
        <w:pStyle w:val="ListParagraph"/>
        <w:tabs>
          <w:tab w:val="left" w:pos="567"/>
        </w:tabs>
        <w:spacing w:line="240" w:lineRule="auto"/>
        <w:ind w:left="567"/>
        <w:contextualSpacing w:val="0"/>
        <w:jc w:val="left"/>
        <w:rPr>
          <w:rFonts w:ascii="Times New Roman" w:hAnsi="Times New Roman"/>
          <w:sz w:val="20"/>
        </w:rPr>
      </w:pPr>
    </w:p>
    <w:p w:rsidR="00E75A96" w:rsidRPr="00113105" w:rsidRDefault="00E75A96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contextualSpacing w:val="0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P.B., M.T. Rimmer (2002), </w:t>
      </w:r>
      <w:r w:rsidRPr="00113105">
        <w:rPr>
          <w:rFonts w:ascii="Times New Roman" w:hAnsi="Times New Roman"/>
          <w:i/>
          <w:sz w:val="20"/>
        </w:rPr>
        <w:t xml:space="preserve">Dynamic General Equilibrium Modelling for Forecasting and Policy: a Practical Guide and Documentation of MONASH, </w:t>
      </w:r>
      <w:r w:rsidRPr="00113105">
        <w:rPr>
          <w:rFonts w:ascii="Times New Roman" w:hAnsi="Times New Roman"/>
          <w:sz w:val="20"/>
        </w:rPr>
        <w:t xml:space="preserve">Contributions to Economic Analysis 256, North-Holland Publishing Company, pp. xiv+338. </w:t>
      </w:r>
    </w:p>
    <w:p w:rsidR="00E75A96" w:rsidRPr="00113105" w:rsidRDefault="00E75A96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E75A96" w:rsidRPr="00113105" w:rsidRDefault="00E75A96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contextualSpacing w:val="0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P.B., B. R. Parmenter, A.A. Powell and P.J. Wilcoxen (1992), </w:t>
      </w:r>
      <w:r w:rsidRPr="00113105">
        <w:rPr>
          <w:rFonts w:ascii="Times New Roman" w:hAnsi="Times New Roman"/>
          <w:i/>
          <w:sz w:val="20"/>
        </w:rPr>
        <w:t>Notes and Problems in Applied General Equilibrium Economics</w:t>
      </w:r>
      <w:r w:rsidRPr="00113105">
        <w:rPr>
          <w:rFonts w:ascii="Times New Roman" w:hAnsi="Times New Roman"/>
          <w:sz w:val="20"/>
        </w:rPr>
        <w:t>, North-Holland Publishing Company, pp. xvi + 392.</w:t>
      </w:r>
    </w:p>
    <w:p w:rsidR="00E75A96" w:rsidRPr="00113105" w:rsidRDefault="00E75A96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E75A96" w:rsidRPr="00113105" w:rsidRDefault="00E75A96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contextualSpacing w:val="0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P.B., B.R. Parmenter, John Sutton and D.P. Vincent (1982), </w:t>
      </w:r>
      <w:r w:rsidRPr="00113105">
        <w:rPr>
          <w:rFonts w:ascii="Times New Roman" w:hAnsi="Times New Roman"/>
          <w:i/>
          <w:sz w:val="20"/>
        </w:rPr>
        <w:t>ORANI: A Multisectoral Model of the Australian Economy</w:t>
      </w:r>
      <w:r w:rsidRPr="00113105">
        <w:rPr>
          <w:rFonts w:ascii="Times New Roman" w:hAnsi="Times New Roman"/>
          <w:sz w:val="20"/>
        </w:rPr>
        <w:t>, Contributions to Economic Analysis 142, North-Holland Publishing Company, pp. xviii + 372.</w:t>
      </w:r>
    </w:p>
    <w:p w:rsidR="00E75A96" w:rsidRPr="00113105" w:rsidRDefault="00E75A96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E75A96" w:rsidRPr="00113105" w:rsidRDefault="00E75A96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contextualSpacing w:val="0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P.B., S. Bowles and D. Kendrick (1980), </w:t>
      </w:r>
      <w:r w:rsidRPr="00113105">
        <w:rPr>
          <w:rFonts w:ascii="Times New Roman" w:hAnsi="Times New Roman"/>
          <w:i/>
          <w:sz w:val="20"/>
        </w:rPr>
        <w:t>Notes and Problems in Microeconomic Theory</w:t>
      </w:r>
      <w:r w:rsidRPr="00113105">
        <w:rPr>
          <w:rFonts w:ascii="Times New Roman" w:hAnsi="Times New Roman"/>
          <w:sz w:val="20"/>
        </w:rPr>
        <w:t>, North-Holland Publishing Company, pp. xii + 328.</w:t>
      </w:r>
    </w:p>
    <w:p w:rsidR="00E75A96" w:rsidRPr="00113105" w:rsidRDefault="00E75A96" w:rsidP="00135FE5">
      <w:pPr>
        <w:pStyle w:val="ListParagraph"/>
        <w:tabs>
          <w:tab w:val="left" w:pos="567"/>
        </w:tabs>
        <w:spacing w:line="240" w:lineRule="auto"/>
        <w:ind w:left="567" w:hanging="578"/>
        <w:contextualSpacing w:val="0"/>
        <w:jc w:val="left"/>
        <w:rPr>
          <w:rFonts w:ascii="Times New Roman" w:hAnsi="Times New Roman"/>
          <w:sz w:val="20"/>
        </w:rPr>
      </w:pPr>
    </w:p>
    <w:p w:rsidR="00E75A96" w:rsidRPr="00113105" w:rsidRDefault="00E75A96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contextualSpacing w:val="0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P.B., A.A. Powell and B.R. Parmenter (1979), </w:t>
      </w:r>
      <w:r w:rsidRPr="00113105">
        <w:rPr>
          <w:rFonts w:ascii="Times New Roman" w:hAnsi="Times New Roman"/>
          <w:i/>
          <w:sz w:val="20"/>
        </w:rPr>
        <w:t>Structural Adaptation in an Ailing Macroeconomy</w:t>
      </w:r>
      <w:r w:rsidRPr="00113105">
        <w:rPr>
          <w:rFonts w:ascii="Times New Roman" w:hAnsi="Times New Roman"/>
          <w:sz w:val="20"/>
        </w:rPr>
        <w:t>, Melbourne University Press, pp.</w:t>
      </w:r>
      <w:r w:rsidR="00CC73C5" w:rsidRPr="00113105">
        <w:rPr>
          <w:rFonts w:ascii="Times New Roman" w:hAnsi="Times New Roman"/>
          <w:sz w:val="20"/>
        </w:rPr>
        <w:t xml:space="preserve"> </w:t>
      </w:r>
      <w:r w:rsidRPr="00113105">
        <w:rPr>
          <w:rFonts w:ascii="Times New Roman" w:hAnsi="Times New Roman"/>
          <w:sz w:val="20"/>
        </w:rPr>
        <w:t>xvii + 88.</w:t>
      </w:r>
    </w:p>
    <w:p w:rsidR="00E75A96" w:rsidRPr="00113105" w:rsidRDefault="00E75A96" w:rsidP="00135FE5">
      <w:pPr>
        <w:pStyle w:val="ListParagraph"/>
        <w:tabs>
          <w:tab w:val="left" w:pos="567"/>
        </w:tabs>
        <w:spacing w:line="240" w:lineRule="auto"/>
        <w:ind w:left="567" w:hanging="578"/>
        <w:contextualSpacing w:val="0"/>
        <w:jc w:val="left"/>
        <w:rPr>
          <w:rFonts w:ascii="Times New Roman" w:hAnsi="Times New Roman"/>
          <w:sz w:val="20"/>
        </w:rPr>
      </w:pPr>
    </w:p>
    <w:p w:rsidR="00E75A96" w:rsidRPr="00113105" w:rsidRDefault="00E75A96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contextualSpacing w:val="0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P.B., B.R. Parmenter, G.J. Ryland and J. Sutton (1977), </w:t>
      </w:r>
      <w:r w:rsidRPr="00113105">
        <w:rPr>
          <w:rFonts w:ascii="Times New Roman" w:hAnsi="Times New Roman"/>
          <w:i/>
          <w:sz w:val="20"/>
        </w:rPr>
        <w:t>ORANI, A</w:t>
      </w:r>
      <w:r w:rsidRPr="00113105">
        <w:rPr>
          <w:rFonts w:ascii="Times New Roman" w:hAnsi="Times New Roman"/>
          <w:sz w:val="20"/>
        </w:rPr>
        <w:t xml:space="preserve"> </w:t>
      </w:r>
      <w:r w:rsidRPr="00113105">
        <w:rPr>
          <w:rFonts w:ascii="Times New Roman" w:hAnsi="Times New Roman"/>
          <w:i/>
          <w:sz w:val="20"/>
        </w:rPr>
        <w:t>General Equilibrium Model of the Australian Economy: Current</w:t>
      </w:r>
      <w:r w:rsidRPr="00113105">
        <w:rPr>
          <w:rFonts w:ascii="Times New Roman" w:hAnsi="Times New Roman"/>
          <w:sz w:val="20"/>
        </w:rPr>
        <w:t xml:space="preserve"> </w:t>
      </w:r>
      <w:r w:rsidRPr="00113105">
        <w:rPr>
          <w:rFonts w:ascii="Times New Roman" w:hAnsi="Times New Roman"/>
          <w:i/>
          <w:sz w:val="20"/>
        </w:rPr>
        <w:t>Specification and Illustrations of Use for Policy Analysis,</w:t>
      </w:r>
      <w:r w:rsidRPr="00113105">
        <w:rPr>
          <w:rFonts w:ascii="Times New Roman" w:hAnsi="Times New Roman"/>
          <w:sz w:val="20"/>
        </w:rPr>
        <w:t xml:space="preserve"> Vol. 2 of the First Progress Report of the IMPACT Project, Australian Government Publishing Service, Canberra, pp. xii + 297.</w:t>
      </w:r>
    </w:p>
    <w:p w:rsidR="00E75A96" w:rsidRPr="00113105" w:rsidRDefault="00E75A96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BC7F12" w:rsidRPr="00F0476E" w:rsidRDefault="00E75A96" w:rsidP="00135FE5">
      <w:pPr>
        <w:pStyle w:val="ListParagraph"/>
        <w:numPr>
          <w:ilvl w:val="0"/>
          <w:numId w:val="11"/>
        </w:numPr>
        <w:tabs>
          <w:tab w:val="left" w:pos="567"/>
          <w:tab w:val="left" w:pos="709"/>
        </w:tabs>
        <w:spacing w:line="240" w:lineRule="auto"/>
        <w:ind w:left="567" w:hanging="578"/>
        <w:contextualSpacing w:val="0"/>
        <w:jc w:val="left"/>
        <w:rPr>
          <w:rFonts w:ascii="Times New Roman" w:hAnsi="Times New Roman"/>
          <w:bCs/>
          <w:i/>
          <w:sz w:val="20"/>
        </w:rPr>
      </w:pPr>
      <w:r w:rsidRPr="00113105">
        <w:rPr>
          <w:rFonts w:ascii="Times New Roman" w:hAnsi="Times New Roman"/>
          <w:sz w:val="20"/>
        </w:rPr>
        <w:t xml:space="preserve">Dixon, P.B. (1975),  </w:t>
      </w:r>
      <w:r w:rsidRPr="00113105">
        <w:rPr>
          <w:rFonts w:ascii="Times New Roman" w:hAnsi="Times New Roman"/>
          <w:i/>
          <w:sz w:val="20"/>
        </w:rPr>
        <w:t>The Theory of Joint Maximization</w:t>
      </w:r>
      <w:r w:rsidR="00CC73C5" w:rsidRPr="00113105">
        <w:rPr>
          <w:rFonts w:ascii="Times New Roman" w:hAnsi="Times New Roman"/>
          <w:i/>
          <w:sz w:val="20"/>
        </w:rPr>
        <w:t xml:space="preserve"> </w:t>
      </w:r>
      <w:r w:rsidRPr="00113105">
        <w:rPr>
          <w:rFonts w:ascii="Times New Roman" w:hAnsi="Times New Roman"/>
          <w:sz w:val="20"/>
        </w:rPr>
        <w:t>Contributions to Economic Analysis 91, North-Holland Publishing Company, pp. xii + 212.</w:t>
      </w:r>
      <w:bookmarkStart w:id="1" w:name="OLE_LINK3"/>
      <w:bookmarkStart w:id="2" w:name="OLE_LINK6"/>
      <w:bookmarkStart w:id="3" w:name="OLE_LINK7"/>
    </w:p>
    <w:p w:rsidR="00F0476E" w:rsidRPr="00F0476E" w:rsidRDefault="00F0476E" w:rsidP="00135FE5">
      <w:pPr>
        <w:pStyle w:val="ListParagraph"/>
        <w:jc w:val="left"/>
        <w:rPr>
          <w:rFonts w:ascii="Times New Roman" w:hAnsi="Times New Roman"/>
          <w:bCs/>
          <w:i/>
          <w:sz w:val="20"/>
        </w:rPr>
      </w:pPr>
    </w:p>
    <w:p w:rsidR="00F0476E" w:rsidRDefault="0071276D" w:rsidP="00135FE5">
      <w:pPr>
        <w:pStyle w:val="ListParagraph"/>
        <w:tabs>
          <w:tab w:val="left" w:pos="0"/>
          <w:tab w:val="left" w:pos="709"/>
        </w:tabs>
        <w:spacing w:line="240" w:lineRule="auto"/>
        <w:ind w:left="0"/>
        <w:contextualSpacing w:val="0"/>
        <w:jc w:val="left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(b)  </w:t>
      </w:r>
      <w:r w:rsidR="00BD0355">
        <w:rPr>
          <w:rFonts w:ascii="Times New Roman" w:hAnsi="Times New Roman"/>
          <w:b/>
          <w:bCs/>
          <w:szCs w:val="24"/>
        </w:rPr>
        <w:t>E</w:t>
      </w:r>
      <w:r>
        <w:rPr>
          <w:rFonts w:ascii="Times New Roman" w:hAnsi="Times New Roman"/>
          <w:b/>
          <w:bCs/>
          <w:szCs w:val="24"/>
        </w:rPr>
        <w:t>dited research books</w:t>
      </w:r>
    </w:p>
    <w:p w:rsidR="0071276D" w:rsidRPr="0071276D" w:rsidRDefault="0071276D" w:rsidP="00135FE5">
      <w:pPr>
        <w:pStyle w:val="ListParagraph"/>
        <w:tabs>
          <w:tab w:val="left" w:pos="0"/>
          <w:tab w:val="left" w:pos="709"/>
        </w:tabs>
        <w:spacing w:line="240" w:lineRule="auto"/>
        <w:ind w:left="0"/>
        <w:contextualSpacing w:val="0"/>
        <w:jc w:val="left"/>
        <w:rPr>
          <w:rFonts w:ascii="Times New Roman" w:hAnsi="Times New Roman"/>
          <w:b/>
          <w:bCs/>
          <w:sz w:val="20"/>
        </w:rPr>
      </w:pPr>
    </w:p>
    <w:p w:rsidR="00A014D5" w:rsidRPr="00A20D08" w:rsidRDefault="00A014D5" w:rsidP="00A014D5">
      <w:pPr>
        <w:pStyle w:val="ListParagraph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567" w:hanging="578"/>
        <w:contextualSpacing w:val="0"/>
        <w:jc w:val="left"/>
        <w:rPr>
          <w:rFonts w:ascii="Times New Roman" w:hAnsi="Times New Roman"/>
          <w:bCs/>
          <w:sz w:val="20"/>
        </w:rPr>
      </w:pPr>
      <w:r w:rsidRPr="00A20D08">
        <w:rPr>
          <w:rFonts w:ascii="Times New Roman" w:hAnsi="Times New Roman"/>
          <w:bCs/>
          <w:sz w:val="20"/>
        </w:rPr>
        <w:t xml:space="preserve">Dixon, </w:t>
      </w:r>
      <w:r>
        <w:rPr>
          <w:rFonts w:ascii="Times New Roman" w:hAnsi="Times New Roman"/>
          <w:bCs/>
          <w:sz w:val="20"/>
        </w:rPr>
        <w:t>P.B., J. Francois, and D, van der Mensbrugghe</w:t>
      </w:r>
      <w:r w:rsidR="00BD0355">
        <w:rPr>
          <w:rFonts w:ascii="Times New Roman" w:hAnsi="Times New Roman"/>
          <w:bCs/>
          <w:sz w:val="20"/>
        </w:rPr>
        <w:t xml:space="preserve"> (editors)</w:t>
      </w:r>
      <w:r>
        <w:rPr>
          <w:rFonts w:ascii="Times New Roman" w:hAnsi="Times New Roman"/>
          <w:bCs/>
          <w:sz w:val="20"/>
        </w:rPr>
        <w:t xml:space="preserve"> (2021), </w:t>
      </w:r>
      <w:r>
        <w:rPr>
          <w:rFonts w:ascii="Times New Roman" w:hAnsi="Times New Roman"/>
          <w:bCs/>
          <w:i/>
          <w:sz w:val="20"/>
        </w:rPr>
        <w:t>Policy Analysis and Modeling of the Global Economy: A Festschrift Celebrating Thomas Hertel</w:t>
      </w:r>
      <w:r>
        <w:rPr>
          <w:rFonts w:ascii="Times New Roman" w:hAnsi="Times New Roman"/>
          <w:bCs/>
          <w:sz w:val="20"/>
        </w:rPr>
        <w:t xml:space="preserve">, World Scientific, pp. xvii +576.  </w:t>
      </w:r>
    </w:p>
    <w:p w:rsidR="00A014D5" w:rsidRPr="00A014D5" w:rsidRDefault="00A014D5" w:rsidP="00A014D5">
      <w:pPr>
        <w:pStyle w:val="ListParagraph"/>
        <w:tabs>
          <w:tab w:val="left" w:pos="567"/>
        </w:tabs>
        <w:autoSpaceDE w:val="0"/>
        <w:autoSpaceDN w:val="0"/>
        <w:adjustRightInd w:val="0"/>
        <w:spacing w:line="240" w:lineRule="auto"/>
        <w:ind w:left="567"/>
        <w:contextualSpacing w:val="0"/>
        <w:jc w:val="left"/>
        <w:rPr>
          <w:rFonts w:ascii="Times New Roman" w:hAnsi="Times New Roman"/>
          <w:bCs/>
          <w:i/>
          <w:sz w:val="20"/>
        </w:rPr>
      </w:pPr>
    </w:p>
    <w:p w:rsidR="003E72C2" w:rsidRPr="00A20D08" w:rsidRDefault="003C3FCC" w:rsidP="00135FE5">
      <w:pPr>
        <w:pStyle w:val="ListParagraph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567" w:hanging="578"/>
        <w:contextualSpacing w:val="0"/>
        <w:jc w:val="left"/>
        <w:rPr>
          <w:rFonts w:ascii="Times New Roman" w:hAnsi="Times New Roman"/>
          <w:bCs/>
          <w:i/>
          <w:sz w:val="20"/>
        </w:rPr>
      </w:pPr>
      <w:r w:rsidRPr="0071276D">
        <w:rPr>
          <w:rFonts w:ascii="Times New Roman" w:hAnsi="Times New Roman"/>
          <w:sz w:val="20"/>
        </w:rPr>
        <w:t xml:space="preserve">Dixon, P.B., D.W. Jorgenson (editors) (2013),  </w:t>
      </w:r>
      <w:r w:rsidRPr="0071276D">
        <w:rPr>
          <w:rFonts w:ascii="Times New Roman" w:hAnsi="Times New Roman"/>
          <w:i/>
          <w:iCs/>
          <w:sz w:val="20"/>
        </w:rPr>
        <w:t>Handbook of Computable General Equilibrium Modeling</w:t>
      </w:r>
      <w:r w:rsidRPr="0071276D">
        <w:rPr>
          <w:rFonts w:ascii="Times New Roman" w:hAnsi="Times New Roman"/>
          <w:sz w:val="20"/>
        </w:rPr>
        <w:t>, 2 volumes, Elsevier, Amsterdam, approximately 2,</w:t>
      </w:r>
      <w:r w:rsidR="006F4A54">
        <w:rPr>
          <w:rFonts w:ascii="Times New Roman" w:hAnsi="Times New Roman"/>
          <w:sz w:val="20"/>
        </w:rPr>
        <w:t>0</w:t>
      </w:r>
      <w:r w:rsidRPr="0071276D">
        <w:rPr>
          <w:rFonts w:ascii="Times New Roman" w:hAnsi="Times New Roman"/>
          <w:sz w:val="20"/>
        </w:rPr>
        <w:t>00 pages.</w:t>
      </w:r>
    </w:p>
    <w:p w:rsidR="003E72C2" w:rsidRDefault="003E72C2" w:rsidP="00135FE5">
      <w:pPr>
        <w:pStyle w:val="ListParagraph"/>
        <w:tabs>
          <w:tab w:val="left" w:pos="567"/>
        </w:tabs>
        <w:spacing w:line="240" w:lineRule="auto"/>
        <w:jc w:val="left"/>
        <w:rPr>
          <w:rFonts w:ascii="Times New Roman" w:hAnsi="Times New Roman"/>
          <w:sz w:val="20"/>
          <w:highlight w:val="magenta"/>
        </w:rPr>
      </w:pPr>
    </w:p>
    <w:p w:rsidR="003E72C2" w:rsidRPr="0071276D" w:rsidRDefault="0071276D" w:rsidP="00135FE5">
      <w:pPr>
        <w:pStyle w:val="ListParagraph"/>
        <w:tabs>
          <w:tab w:val="left" w:pos="567"/>
        </w:tabs>
        <w:spacing w:line="240" w:lineRule="auto"/>
        <w:ind w:left="0"/>
        <w:jc w:val="left"/>
        <w:rPr>
          <w:rFonts w:ascii="Times New Roman" w:hAnsi="Times New Roman"/>
          <w:bCs/>
          <w:i/>
          <w:szCs w:val="24"/>
        </w:rPr>
      </w:pPr>
      <w:r w:rsidRPr="0071276D">
        <w:rPr>
          <w:rFonts w:ascii="Times New Roman" w:hAnsi="Times New Roman"/>
          <w:b/>
          <w:szCs w:val="24"/>
        </w:rPr>
        <w:t xml:space="preserve">(c)  </w:t>
      </w:r>
      <w:r w:rsidR="003E72C2" w:rsidRPr="0071276D">
        <w:rPr>
          <w:rFonts w:ascii="Times New Roman" w:hAnsi="Times New Roman"/>
          <w:b/>
          <w:szCs w:val="24"/>
        </w:rPr>
        <w:t>Scholarly book chapters</w:t>
      </w:r>
    </w:p>
    <w:p w:rsidR="000A7B26" w:rsidRPr="003E72C2" w:rsidRDefault="000A7B26" w:rsidP="00135FE5">
      <w:pPr>
        <w:pStyle w:val="ListParagraph"/>
        <w:tabs>
          <w:tab w:val="left" w:pos="567"/>
        </w:tabs>
        <w:autoSpaceDE w:val="0"/>
        <w:autoSpaceDN w:val="0"/>
        <w:adjustRightInd w:val="0"/>
        <w:spacing w:line="240" w:lineRule="auto"/>
        <w:ind w:left="567"/>
        <w:contextualSpacing w:val="0"/>
        <w:jc w:val="left"/>
      </w:pPr>
    </w:p>
    <w:p w:rsidR="00A20D08" w:rsidRPr="00C00197" w:rsidRDefault="00A20D08" w:rsidP="00C00197">
      <w:pPr>
        <w:pStyle w:val="ListParagraph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567" w:hanging="578"/>
        <w:contextualSpacing w:val="0"/>
        <w:jc w:val="left"/>
        <w:rPr>
          <w:rFonts w:ascii="Times New Roman" w:hAnsi="Times New Roman"/>
          <w:bCs/>
          <w:sz w:val="20"/>
        </w:rPr>
      </w:pPr>
      <w:r w:rsidRPr="00C00197">
        <w:rPr>
          <w:rFonts w:ascii="Times New Roman" w:hAnsi="Times New Roman"/>
          <w:bCs/>
          <w:sz w:val="20"/>
        </w:rPr>
        <w:t xml:space="preserve">Dixon, P.B., J. Francois, and D, van der Mensbrugghe (2021), “Introduction”, chapter 1, pp. 1-6 in </w:t>
      </w:r>
      <w:r w:rsidRPr="00C00197">
        <w:rPr>
          <w:rFonts w:ascii="Times New Roman" w:hAnsi="Times New Roman"/>
          <w:bCs/>
          <w:i/>
          <w:sz w:val="20"/>
        </w:rPr>
        <w:t>Policy Analysis and Modeling of the Global Economy: A Festschrift Celebrating Thomas Hertel</w:t>
      </w:r>
      <w:r w:rsidRPr="00C00197">
        <w:rPr>
          <w:rFonts w:ascii="Times New Roman" w:hAnsi="Times New Roman"/>
          <w:bCs/>
          <w:sz w:val="20"/>
        </w:rPr>
        <w:t xml:space="preserve">, World Scientific, pp. xvii +576.  </w:t>
      </w:r>
    </w:p>
    <w:p w:rsidR="00A20D08" w:rsidRPr="00A20D08" w:rsidRDefault="00A20D08" w:rsidP="00A20D08">
      <w:pPr>
        <w:tabs>
          <w:tab w:val="left" w:pos="567"/>
        </w:tabs>
        <w:autoSpaceDE w:val="0"/>
        <w:autoSpaceDN w:val="0"/>
        <w:adjustRightInd w:val="0"/>
        <w:spacing w:line="240" w:lineRule="auto"/>
        <w:ind w:left="-11"/>
        <w:jc w:val="left"/>
        <w:rPr>
          <w:rFonts w:ascii="Times New Roman" w:hAnsi="Times New Roman"/>
          <w:bCs/>
          <w:i/>
          <w:sz w:val="20"/>
        </w:rPr>
      </w:pPr>
    </w:p>
    <w:p w:rsidR="00A20D08" w:rsidRPr="00A20D08" w:rsidRDefault="00A20D08" w:rsidP="00A20D08">
      <w:pPr>
        <w:pStyle w:val="ListParagraph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567" w:hanging="578"/>
        <w:contextualSpacing w:val="0"/>
        <w:jc w:val="left"/>
        <w:rPr>
          <w:rFonts w:ascii="Times New Roman" w:hAnsi="Times New Roman"/>
          <w:bCs/>
          <w:sz w:val="20"/>
        </w:rPr>
      </w:pPr>
      <w:r w:rsidRPr="00A20D08">
        <w:rPr>
          <w:rFonts w:ascii="Times New Roman" w:hAnsi="Times New Roman"/>
          <w:bCs/>
          <w:sz w:val="20"/>
        </w:rPr>
        <w:t xml:space="preserve">Dixon, </w:t>
      </w:r>
      <w:r>
        <w:rPr>
          <w:rFonts w:ascii="Times New Roman" w:hAnsi="Times New Roman"/>
          <w:bCs/>
          <w:sz w:val="20"/>
        </w:rPr>
        <w:t>P.B., and M.T. Rimmer (2021), “Im</w:t>
      </w:r>
      <w:r w:rsidR="00A014D5">
        <w:rPr>
          <w:rFonts w:ascii="Times New Roman" w:hAnsi="Times New Roman"/>
          <w:bCs/>
          <w:sz w:val="20"/>
        </w:rPr>
        <w:t>m</w:t>
      </w:r>
      <w:r>
        <w:rPr>
          <w:rFonts w:ascii="Times New Roman" w:hAnsi="Times New Roman"/>
          <w:bCs/>
          <w:sz w:val="20"/>
        </w:rPr>
        <w:t xml:space="preserve">igration reform scenarios for US agriculture”, chapter 16, pp. 517-57 in </w:t>
      </w:r>
      <w:r>
        <w:rPr>
          <w:rFonts w:ascii="Times New Roman" w:hAnsi="Times New Roman"/>
          <w:bCs/>
          <w:i/>
          <w:sz w:val="20"/>
        </w:rPr>
        <w:t>Policy Analysis and Modeling of the Global Economy: A Festschrift Celebrating Thomas Hertel</w:t>
      </w:r>
      <w:r>
        <w:rPr>
          <w:rFonts w:ascii="Times New Roman" w:hAnsi="Times New Roman"/>
          <w:bCs/>
          <w:sz w:val="20"/>
        </w:rPr>
        <w:t xml:space="preserve">, World Scientific, pp. xvii +576.  </w:t>
      </w:r>
    </w:p>
    <w:p w:rsidR="00A20D08" w:rsidRPr="00A20D08" w:rsidRDefault="00A20D08" w:rsidP="00A20D08">
      <w:pPr>
        <w:pStyle w:val="ListParagraph"/>
        <w:tabs>
          <w:tab w:val="left" w:pos="567"/>
        </w:tabs>
        <w:autoSpaceDE w:val="0"/>
        <w:autoSpaceDN w:val="0"/>
        <w:adjustRightInd w:val="0"/>
        <w:spacing w:line="240" w:lineRule="auto"/>
        <w:ind w:left="567"/>
        <w:contextualSpacing w:val="0"/>
        <w:jc w:val="left"/>
        <w:rPr>
          <w:rFonts w:ascii="Times New Roman" w:hAnsi="Times New Roman"/>
          <w:bCs/>
          <w:i/>
          <w:sz w:val="20"/>
        </w:rPr>
      </w:pPr>
    </w:p>
    <w:p w:rsidR="00C45438" w:rsidRPr="00C45438" w:rsidRDefault="00C45438" w:rsidP="0086307D">
      <w:pPr>
        <w:pStyle w:val="ListParagraph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567" w:hanging="578"/>
        <w:contextualSpacing w:val="0"/>
        <w:jc w:val="left"/>
        <w:rPr>
          <w:rFonts w:ascii="Times New Roman" w:hAnsi="Times New Roman"/>
          <w:bCs/>
          <w:i/>
          <w:sz w:val="20"/>
        </w:rPr>
      </w:pPr>
      <w:r w:rsidRPr="00C45438">
        <w:rPr>
          <w:rFonts w:ascii="Times New Roman" w:hAnsi="Times New Roman"/>
          <w:bCs/>
          <w:sz w:val="20"/>
        </w:rPr>
        <w:t>Dixon,P.B., M.T. Rimmer, R. Chadha, D. Pratap an</w:t>
      </w:r>
      <w:r>
        <w:rPr>
          <w:rFonts w:ascii="Times New Roman" w:hAnsi="Times New Roman"/>
          <w:bCs/>
          <w:sz w:val="20"/>
        </w:rPr>
        <w:t>d</w:t>
      </w:r>
      <w:r w:rsidRPr="00C45438">
        <w:rPr>
          <w:rFonts w:ascii="Times New Roman" w:hAnsi="Times New Roman"/>
          <w:bCs/>
          <w:sz w:val="20"/>
        </w:rPr>
        <w:t xml:space="preserve"> A. Tandon (2020), “Do fertilizer and electricity subsidies benefit Indian farmers?</w:t>
      </w:r>
      <w:r>
        <w:rPr>
          <w:rFonts w:ascii="Times New Roman" w:hAnsi="Times New Roman"/>
          <w:bCs/>
          <w:sz w:val="20"/>
        </w:rPr>
        <w:t xml:space="preserve"> A hybrid regional CGE analysis with back-of-the-envelope explanations”, chapter 2</w:t>
      </w:r>
      <w:r w:rsidR="002D37F6">
        <w:rPr>
          <w:rFonts w:ascii="Times New Roman" w:hAnsi="Times New Roman"/>
          <w:bCs/>
          <w:sz w:val="20"/>
        </w:rPr>
        <w:t>, pp.13-47</w:t>
      </w:r>
      <w:r>
        <w:rPr>
          <w:rFonts w:ascii="Times New Roman" w:hAnsi="Times New Roman"/>
          <w:bCs/>
          <w:sz w:val="20"/>
        </w:rPr>
        <w:t xml:space="preserve"> in J. Madden </w:t>
      </w:r>
      <w:r>
        <w:rPr>
          <w:rFonts w:ascii="Times New Roman" w:hAnsi="Times New Roman"/>
          <w:bCs/>
          <w:i/>
          <w:sz w:val="20"/>
        </w:rPr>
        <w:t>et al.</w:t>
      </w:r>
      <w:r>
        <w:rPr>
          <w:rFonts w:ascii="Times New Roman" w:hAnsi="Times New Roman"/>
          <w:bCs/>
          <w:sz w:val="20"/>
        </w:rPr>
        <w:t xml:space="preserve"> (editors), </w:t>
      </w:r>
      <w:r>
        <w:rPr>
          <w:rFonts w:ascii="Times New Roman" w:hAnsi="Times New Roman"/>
          <w:bCs/>
          <w:i/>
          <w:sz w:val="20"/>
        </w:rPr>
        <w:t>Environmental Economics and Computable General Equilibrium Analysis</w:t>
      </w:r>
      <w:r>
        <w:rPr>
          <w:rFonts w:ascii="Times New Roman" w:hAnsi="Times New Roman"/>
          <w:bCs/>
          <w:sz w:val="20"/>
        </w:rPr>
        <w:t xml:space="preserve">, New Frontiers in Regional Science: Asian Perspectives 41, Springer Nature, Singapore.  </w:t>
      </w:r>
    </w:p>
    <w:p w:rsidR="00C45438" w:rsidRPr="00C45438" w:rsidRDefault="00C45438" w:rsidP="00C45438">
      <w:pPr>
        <w:pStyle w:val="ListParagraph"/>
        <w:tabs>
          <w:tab w:val="left" w:pos="567"/>
        </w:tabs>
        <w:autoSpaceDE w:val="0"/>
        <w:autoSpaceDN w:val="0"/>
        <w:adjustRightInd w:val="0"/>
        <w:spacing w:line="240" w:lineRule="auto"/>
        <w:ind w:left="567"/>
        <w:contextualSpacing w:val="0"/>
        <w:jc w:val="left"/>
        <w:rPr>
          <w:rFonts w:ascii="Times New Roman" w:hAnsi="Times New Roman"/>
          <w:bCs/>
          <w:i/>
          <w:sz w:val="20"/>
        </w:rPr>
      </w:pPr>
    </w:p>
    <w:p w:rsidR="000A7B26" w:rsidRPr="000A7B26" w:rsidRDefault="000A7B26" w:rsidP="00135FE5">
      <w:pPr>
        <w:pStyle w:val="ListParagraph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567" w:hanging="578"/>
        <w:contextualSpacing w:val="0"/>
        <w:jc w:val="left"/>
        <w:rPr>
          <w:rFonts w:ascii="Times New Roman" w:hAnsi="Times New Roman"/>
          <w:bCs/>
          <w:i/>
          <w:sz w:val="20"/>
        </w:rPr>
      </w:pPr>
      <w:r>
        <w:rPr>
          <w:rFonts w:ascii="Times New Roman" w:hAnsi="Times New Roman"/>
          <w:bCs/>
          <w:sz w:val="20"/>
        </w:rPr>
        <w:t>Dixon,P.B., M. Jerie, M.T. Rimmer and G. Wittwer (20</w:t>
      </w:r>
      <w:r w:rsidR="00E35676">
        <w:rPr>
          <w:rFonts w:ascii="Times New Roman" w:hAnsi="Times New Roman"/>
          <w:bCs/>
          <w:sz w:val="20"/>
        </w:rPr>
        <w:t>19</w:t>
      </w:r>
      <w:r>
        <w:rPr>
          <w:rFonts w:ascii="Times New Roman" w:hAnsi="Times New Roman"/>
          <w:bCs/>
          <w:sz w:val="20"/>
        </w:rPr>
        <w:t>), “Rapid assessments of the economic implications of terrorism events using a regional CGE model: creating GRAD-ECAT (</w:t>
      </w:r>
      <w:r w:rsidRPr="000A7B26">
        <w:rPr>
          <w:rFonts w:ascii="Times New Roman" w:hAnsi="Times New Roman"/>
          <w:b/>
          <w:bCs/>
          <w:sz w:val="20"/>
        </w:rPr>
        <w:t>G</w:t>
      </w:r>
      <w:r>
        <w:rPr>
          <w:rFonts w:ascii="Times New Roman" w:hAnsi="Times New Roman"/>
          <w:bCs/>
          <w:sz w:val="20"/>
        </w:rPr>
        <w:t xml:space="preserve">eneralized, </w:t>
      </w:r>
      <w:r w:rsidRPr="000A7B26">
        <w:rPr>
          <w:rFonts w:ascii="Times New Roman" w:hAnsi="Times New Roman"/>
          <w:b/>
          <w:bCs/>
          <w:sz w:val="20"/>
        </w:rPr>
        <w:t>R</w:t>
      </w:r>
      <w:r>
        <w:rPr>
          <w:rFonts w:ascii="Times New Roman" w:hAnsi="Times New Roman"/>
          <w:bCs/>
          <w:sz w:val="20"/>
        </w:rPr>
        <w:t xml:space="preserve">egional </w:t>
      </w:r>
      <w:r w:rsidRPr="000A7B26">
        <w:rPr>
          <w:rFonts w:ascii="Times New Roman" w:hAnsi="Times New Roman"/>
          <w:b/>
          <w:bCs/>
          <w:sz w:val="20"/>
        </w:rPr>
        <w:t>A</w:t>
      </w:r>
      <w:r>
        <w:rPr>
          <w:rFonts w:ascii="Times New Roman" w:hAnsi="Times New Roman"/>
          <w:bCs/>
          <w:sz w:val="20"/>
        </w:rPr>
        <w:t xml:space="preserve">nd </w:t>
      </w:r>
      <w:r w:rsidRPr="000A7B26">
        <w:rPr>
          <w:rFonts w:ascii="Times New Roman" w:hAnsi="Times New Roman"/>
          <w:b/>
          <w:bCs/>
          <w:sz w:val="20"/>
        </w:rPr>
        <w:t>D</w:t>
      </w:r>
      <w:r>
        <w:rPr>
          <w:rFonts w:ascii="Times New Roman" w:hAnsi="Times New Roman"/>
          <w:bCs/>
          <w:sz w:val="20"/>
        </w:rPr>
        <w:t xml:space="preserve">ynamic </w:t>
      </w:r>
      <w:r w:rsidRPr="000A7B26">
        <w:rPr>
          <w:rFonts w:ascii="Times New Roman" w:hAnsi="Times New Roman"/>
          <w:b/>
          <w:bCs/>
          <w:sz w:val="20"/>
        </w:rPr>
        <w:t>E</w:t>
      </w:r>
      <w:r>
        <w:rPr>
          <w:rFonts w:ascii="Times New Roman" w:hAnsi="Times New Roman"/>
          <w:bCs/>
          <w:sz w:val="20"/>
        </w:rPr>
        <w:t xml:space="preserve">conomic </w:t>
      </w:r>
      <w:r w:rsidRPr="000A7B26">
        <w:rPr>
          <w:rFonts w:ascii="Times New Roman" w:hAnsi="Times New Roman"/>
          <w:b/>
          <w:bCs/>
          <w:sz w:val="20"/>
        </w:rPr>
        <w:t>C</w:t>
      </w:r>
      <w:r>
        <w:rPr>
          <w:rFonts w:ascii="Times New Roman" w:hAnsi="Times New Roman"/>
          <w:bCs/>
          <w:sz w:val="20"/>
        </w:rPr>
        <w:t xml:space="preserve">onsequence </w:t>
      </w:r>
      <w:r w:rsidRPr="000A7B26">
        <w:rPr>
          <w:rFonts w:ascii="Times New Roman" w:hAnsi="Times New Roman"/>
          <w:b/>
          <w:bCs/>
          <w:sz w:val="20"/>
        </w:rPr>
        <w:t>A</w:t>
      </w:r>
      <w:r>
        <w:rPr>
          <w:rFonts w:ascii="Times New Roman" w:hAnsi="Times New Roman"/>
          <w:bCs/>
          <w:sz w:val="20"/>
        </w:rPr>
        <w:t xml:space="preserve">nalysis </w:t>
      </w:r>
      <w:r w:rsidRPr="000A7B26">
        <w:rPr>
          <w:rFonts w:ascii="Times New Roman" w:hAnsi="Times New Roman"/>
          <w:b/>
          <w:bCs/>
          <w:sz w:val="20"/>
        </w:rPr>
        <w:t>T</w:t>
      </w:r>
      <w:r>
        <w:rPr>
          <w:rFonts w:ascii="Times New Roman" w:hAnsi="Times New Roman"/>
          <w:bCs/>
          <w:sz w:val="20"/>
        </w:rPr>
        <w:t xml:space="preserve">ool)”, </w:t>
      </w:r>
      <w:r w:rsidR="00A162CD">
        <w:rPr>
          <w:rFonts w:ascii="Times New Roman" w:hAnsi="Times New Roman"/>
          <w:bCs/>
          <w:sz w:val="20"/>
        </w:rPr>
        <w:t xml:space="preserve">chapter 6, pp. 121-161, </w:t>
      </w:r>
      <w:r>
        <w:rPr>
          <w:rFonts w:ascii="Times New Roman" w:hAnsi="Times New Roman"/>
          <w:bCs/>
          <w:sz w:val="20"/>
        </w:rPr>
        <w:t xml:space="preserve">in </w:t>
      </w:r>
      <w:r w:rsidRPr="000A7B26">
        <w:rPr>
          <w:rFonts w:ascii="Times New Roman" w:hAnsi="Times New Roman"/>
          <w:sz w:val="20"/>
        </w:rPr>
        <w:t>Okuyama, Y. and A. Rose. (eds.)</w:t>
      </w:r>
      <w:r>
        <w:rPr>
          <w:rFonts w:ascii="Times New Roman" w:hAnsi="Times New Roman"/>
          <w:sz w:val="20"/>
        </w:rPr>
        <w:t>.</w:t>
      </w:r>
      <w:r w:rsidRPr="000A7B26">
        <w:rPr>
          <w:rFonts w:ascii="Times New Roman" w:hAnsi="Times New Roman"/>
          <w:sz w:val="20"/>
        </w:rPr>
        <w:t xml:space="preserve"> </w:t>
      </w:r>
      <w:r w:rsidR="00A162CD">
        <w:rPr>
          <w:rFonts w:ascii="Times New Roman" w:hAnsi="Times New Roman"/>
          <w:i/>
          <w:sz w:val="20"/>
        </w:rPr>
        <w:t>Advances in S</w:t>
      </w:r>
      <w:r w:rsidRPr="000A7B26">
        <w:rPr>
          <w:rFonts w:ascii="Times New Roman" w:hAnsi="Times New Roman"/>
          <w:i/>
          <w:sz w:val="20"/>
        </w:rPr>
        <w:t xml:space="preserve">patial and Economic </w:t>
      </w:r>
      <w:r w:rsidR="00A162CD">
        <w:rPr>
          <w:rFonts w:ascii="Times New Roman" w:hAnsi="Times New Roman"/>
          <w:i/>
          <w:sz w:val="20"/>
        </w:rPr>
        <w:t xml:space="preserve">Modeling </w:t>
      </w:r>
      <w:r w:rsidRPr="000A7B26">
        <w:rPr>
          <w:rFonts w:ascii="Times New Roman" w:hAnsi="Times New Roman"/>
          <w:i/>
          <w:sz w:val="20"/>
        </w:rPr>
        <w:t>of Disaster</w:t>
      </w:r>
      <w:r w:rsidR="00A162CD">
        <w:rPr>
          <w:rFonts w:ascii="Times New Roman" w:hAnsi="Times New Roman"/>
          <w:i/>
          <w:sz w:val="20"/>
        </w:rPr>
        <w:t xml:space="preserve"> Impact</w:t>
      </w:r>
      <w:r w:rsidRPr="000A7B26">
        <w:rPr>
          <w:rFonts w:ascii="Times New Roman" w:hAnsi="Times New Roman"/>
          <w:i/>
          <w:sz w:val="20"/>
        </w:rPr>
        <w:t>s</w:t>
      </w:r>
      <w:r w:rsidRPr="000A7B26">
        <w:rPr>
          <w:rFonts w:ascii="Times New Roman" w:hAnsi="Times New Roman"/>
          <w:sz w:val="20"/>
        </w:rPr>
        <w:t xml:space="preserve">, </w:t>
      </w:r>
      <w:r w:rsidR="00A162CD">
        <w:rPr>
          <w:rFonts w:ascii="Times New Roman" w:hAnsi="Times New Roman"/>
          <w:sz w:val="20"/>
        </w:rPr>
        <w:t>Springer Nature, Switzerland</w:t>
      </w:r>
      <w:r w:rsidRPr="000A7B26">
        <w:rPr>
          <w:rFonts w:ascii="Times New Roman" w:hAnsi="Times New Roman"/>
          <w:sz w:val="20"/>
        </w:rPr>
        <w:t>.</w:t>
      </w:r>
    </w:p>
    <w:p w:rsidR="000A7B26" w:rsidRPr="000A7B26" w:rsidRDefault="000A7B26" w:rsidP="000A7B26">
      <w:pPr>
        <w:pStyle w:val="ListParagraph"/>
        <w:tabs>
          <w:tab w:val="left" w:pos="567"/>
        </w:tabs>
        <w:autoSpaceDE w:val="0"/>
        <w:autoSpaceDN w:val="0"/>
        <w:adjustRightInd w:val="0"/>
        <w:spacing w:line="240" w:lineRule="auto"/>
        <w:ind w:left="567"/>
        <w:contextualSpacing w:val="0"/>
        <w:jc w:val="left"/>
        <w:rPr>
          <w:rFonts w:ascii="Times New Roman" w:hAnsi="Times New Roman"/>
          <w:bCs/>
          <w:i/>
          <w:sz w:val="20"/>
        </w:rPr>
      </w:pPr>
    </w:p>
    <w:p w:rsidR="00A40E02" w:rsidRPr="00672445" w:rsidRDefault="001C1981" w:rsidP="00135FE5">
      <w:pPr>
        <w:pStyle w:val="ListParagraph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567" w:hanging="578"/>
        <w:contextualSpacing w:val="0"/>
        <w:jc w:val="left"/>
        <w:rPr>
          <w:rFonts w:ascii="Times New Roman" w:hAnsi="Times New Roman"/>
          <w:bCs/>
          <w:i/>
          <w:sz w:val="20"/>
        </w:rPr>
      </w:pPr>
      <w:r w:rsidRPr="00AA412E">
        <w:rPr>
          <w:rFonts w:ascii="Times New Roman" w:hAnsi="Times New Roman"/>
          <w:bCs/>
          <w:sz w:val="20"/>
        </w:rPr>
        <w:t xml:space="preserve">Dixon, P.B., M.T. Rimmer </w:t>
      </w:r>
      <w:r w:rsidR="000A7B26">
        <w:rPr>
          <w:rFonts w:ascii="Times New Roman" w:hAnsi="Times New Roman"/>
          <w:bCs/>
          <w:sz w:val="20"/>
        </w:rPr>
        <w:t>a</w:t>
      </w:r>
      <w:r w:rsidRPr="00AA412E">
        <w:rPr>
          <w:rFonts w:ascii="Times New Roman" w:hAnsi="Times New Roman"/>
          <w:bCs/>
          <w:sz w:val="20"/>
        </w:rPr>
        <w:t xml:space="preserve">nd G. Wittwer (2017), “The economic effects of a hypothetical nuclear attack on downtown LA”, chapter 12, pp. 211-27, in G. Wittwer (editor), </w:t>
      </w:r>
      <w:r w:rsidR="00AA412E" w:rsidRPr="00AA412E">
        <w:rPr>
          <w:rFonts w:ascii="Times New Roman" w:hAnsi="Times New Roman"/>
          <w:bCs/>
          <w:i/>
          <w:sz w:val="20"/>
        </w:rPr>
        <w:t>Multi-regional Dynamic General Equilibrium Modeling of the U.S. economy: USAGE-TERM Development and Applications</w:t>
      </w:r>
      <w:r w:rsidR="00AA412E" w:rsidRPr="00AA412E">
        <w:rPr>
          <w:rFonts w:ascii="Times New Roman" w:hAnsi="Times New Roman"/>
          <w:bCs/>
          <w:sz w:val="20"/>
        </w:rPr>
        <w:t xml:space="preserve">, </w:t>
      </w:r>
      <w:r w:rsidR="00AA412E">
        <w:rPr>
          <w:rFonts w:ascii="Times New Roman" w:hAnsi="Times New Roman"/>
          <w:bCs/>
          <w:sz w:val="20"/>
        </w:rPr>
        <w:t xml:space="preserve">Advances in Applied General Equilibrium Modeling, </w:t>
      </w:r>
      <w:r w:rsidR="00AA412E" w:rsidRPr="00AA412E">
        <w:rPr>
          <w:rFonts w:ascii="Times New Roman" w:hAnsi="Times New Roman"/>
          <w:bCs/>
          <w:sz w:val="20"/>
        </w:rPr>
        <w:t>Springer,</w:t>
      </w:r>
      <w:r w:rsidR="00AA412E">
        <w:rPr>
          <w:rFonts w:ascii="Times New Roman" w:hAnsi="Times New Roman"/>
          <w:bCs/>
          <w:sz w:val="20"/>
        </w:rPr>
        <w:t xml:space="preserve"> Switzerland.</w:t>
      </w:r>
      <w:r w:rsidR="00AA412E" w:rsidRPr="00AA412E">
        <w:rPr>
          <w:rFonts w:ascii="Times New Roman" w:hAnsi="Times New Roman"/>
          <w:bCs/>
          <w:sz w:val="20"/>
        </w:rPr>
        <w:t xml:space="preserve"> </w:t>
      </w:r>
    </w:p>
    <w:p w:rsidR="00672445" w:rsidRPr="00672445" w:rsidRDefault="00672445" w:rsidP="00672445">
      <w:pPr>
        <w:tabs>
          <w:tab w:val="left" w:pos="567"/>
        </w:tabs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Cs/>
          <w:i/>
          <w:sz w:val="20"/>
        </w:rPr>
      </w:pPr>
    </w:p>
    <w:p w:rsidR="00672445" w:rsidRPr="00672445" w:rsidRDefault="00672445" w:rsidP="00672445">
      <w:pPr>
        <w:pStyle w:val="HTMLPreformatted"/>
        <w:numPr>
          <w:ilvl w:val="0"/>
          <w:numId w:val="11"/>
        </w:numPr>
        <w:tabs>
          <w:tab w:val="clear" w:pos="916"/>
          <w:tab w:val="clear" w:pos="1832"/>
          <w:tab w:val="left" w:pos="567"/>
        </w:tabs>
        <w:ind w:left="567" w:hanging="578"/>
        <w:rPr>
          <w:rFonts w:ascii="Times New Roman" w:hAnsi="Times New Roman"/>
        </w:rPr>
      </w:pPr>
      <w:r w:rsidRPr="00326FD6">
        <w:rPr>
          <w:rFonts w:ascii="Times New Roman" w:hAnsi="Times New Roman" w:cs="Times New Roman"/>
        </w:rPr>
        <w:t xml:space="preserve">Dixon, P.B., </w:t>
      </w:r>
      <w:r w:rsidRPr="00326FD6">
        <w:rPr>
          <w:rStyle w:val="Strong"/>
          <w:rFonts w:ascii="Times New Roman" w:hAnsi="Times New Roman" w:cs="Times New Roman"/>
          <w:b w:val="0"/>
        </w:rPr>
        <w:t>M.T. Rimmer, G. Wittwer, A.Z. Rose and N. Heatwole (201</w:t>
      </w:r>
      <w:r>
        <w:rPr>
          <w:rStyle w:val="Strong"/>
          <w:rFonts w:ascii="Times New Roman" w:hAnsi="Times New Roman" w:cs="Times New Roman"/>
          <w:b w:val="0"/>
        </w:rPr>
        <w:t>7</w:t>
      </w:r>
      <w:r w:rsidRPr="00326FD6">
        <w:rPr>
          <w:rStyle w:val="Strong"/>
          <w:rFonts w:ascii="Times New Roman" w:hAnsi="Times New Roman" w:cs="Times New Roman"/>
          <w:b w:val="0"/>
        </w:rPr>
        <w:t>), “</w:t>
      </w:r>
      <w:r w:rsidRPr="00326FD6">
        <w:rPr>
          <w:rFonts w:ascii="Times New Roman" w:hAnsi="Times New Roman" w:cs="Times New Roman"/>
          <w:bCs/>
        </w:rPr>
        <w:t xml:space="preserve">Economic consequences of terrorism and natural disasters: the Computable General equilibrium approach”, </w:t>
      </w:r>
      <w:r>
        <w:rPr>
          <w:rFonts w:ascii="Times New Roman" w:hAnsi="Times New Roman" w:cs="Times New Roman"/>
          <w:bCs/>
        </w:rPr>
        <w:t xml:space="preserve">chapter 8, pp. 158-192 </w:t>
      </w:r>
      <w:r w:rsidRPr="00326FD6">
        <w:rPr>
          <w:rFonts w:ascii="Times New Roman" w:hAnsi="Times New Roman" w:cs="Times New Roman"/>
          <w:bCs/>
        </w:rPr>
        <w:t xml:space="preserve">in A. Abbas, D. von Winterfeldt and M. Tambe (editors), </w:t>
      </w:r>
      <w:r w:rsidRPr="00326FD6">
        <w:rPr>
          <w:rFonts w:ascii="Times New Roman" w:hAnsi="Times New Roman" w:cs="Times New Roman"/>
          <w:bCs/>
          <w:i/>
        </w:rPr>
        <w:t>Improving Homeland Security Decisions,</w:t>
      </w:r>
      <w:r w:rsidRPr="00326FD6">
        <w:rPr>
          <w:rFonts w:ascii="Times New Roman" w:hAnsi="Times New Roman" w:cs="Times New Roman"/>
          <w:bCs/>
        </w:rPr>
        <w:t xml:space="preserve"> Cambridge University Press</w:t>
      </w:r>
      <w:r>
        <w:rPr>
          <w:rFonts w:ascii="Times New Roman" w:hAnsi="Times New Roman" w:cs="Times New Roman"/>
          <w:bCs/>
        </w:rPr>
        <w:t>.</w:t>
      </w:r>
    </w:p>
    <w:p w:rsidR="00672445" w:rsidRDefault="00672445" w:rsidP="00672445">
      <w:pPr>
        <w:pStyle w:val="ListParagraph"/>
        <w:spacing w:line="240" w:lineRule="auto"/>
        <w:rPr>
          <w:rFonts w:ascii="Times New Roman" w:hAnsi="Times New Roman"/>
        </w:rPr>
      </w:pPr>
    </w:p>
    <w:p w:rsidR="003E72C2" w:rsidRPr="003E72C2" w:rsidRDefault="003E72C2" w:rsidP="00135FE5">
      <w:pPr>
        <w:pStyle w:val="ListParagraph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567" w:hanging="578"/>
        <w:contextualSpacing w:val="0"/>
        <w:jc w:val="left"/>
        <w:rPr>
          <w:rFonts w:ascii="Times New Roman" w:hAnsi="Times New Roman"/>
          <w:bCs/>
          <w:i/>
          <w:sz w:val="20"/>
        </w:rPr>
      </w:pPr>
      <w:r w:rsidRPr="003E72C2">
        <w:rPr>
          <w:rFonts w:ascii="Times New Roman" w:hAnsi="Times New Roman"/>
          <w:sz w:val="20"/>
        </w:rPr>
        <w:t>Dixon, P.B. and M.T. Rimmer (2016), “</w:t>
      </w:r>
      <w:r w:rsidRPr="003E72C2">
        <w:rPr>
          <w:rFonts w:ascii="Times New Roman" w:hAnsi="Times New Roman"/>
          <w:sz w:val="20"/>
          <w:lang w:eastAsia="zh-CN"/>
        </w:rPr>
        <w:t xml:space="preserve">A CGE decomposition approach to modelling the effects of trade reform: NAFTA and the US Economy between 1992 and 1998”, chapter 2 in H. Hill and J. Menon (editors),  </w:t>
      </w:r>
      <w:r w:rsidRPr="003E72C2">
        <w:rPr>
          <w:rFonts w:ascii="Times New Roman" w:hAnsi="Times New Roman"/>
          <w:bCs/>
          <w:i/>
          <w:sz w:val="20"/>
          <w:lang w:eastAsia="zh-CN"/>
        </w:rPr>
        <w:t xml:space="preserve">Managing Globalization in the Asian Century: Issues and Challenges, </w:t>
      </w:r>
      <w:r w:rsidRPr="003E72C2">
        <w:rPr>
          <w:rFonts w:ascii="Times New Roman" w:hAnsi="Times New Roman"/>
          <w:color w:val="000000"/>
          <w:sz w:val="20"/>
        </w:rPr>
        <w:t>the Institute of Southeast Asian Studies, Singapore</w:t>
      </w:r>
      <w:r w:rsidRPr="003E72C2">
        <w:rPr>
          <w:rFonts w:ascii="Times New Roman" w:hAnsi="Times New Roman"/>
          <w:bCs/>
          <w:sz w:val="20"/>
        </w:rPr>
        <w:t>.</w:t>
      </w:r>
    </w:p>
    <w:p w:rsidR="003E72C2" w:rsidRPr="003E72C2" w:rsidRDefault="003E72C2" w:rsidP="00135FE5">
      <w:pPr>
        <w:pStyle w:val="ListParagraph"/>
        <w:tabs>
          <w:tab w:val="left" w:pos="567"/>
        </w:tabs>
        <w:spacing w:line="240" w:lineRule="auto"/>
        <w:ind w:left="567"/>
        <w:contextualSpacing w:val="0"/>
        <w:jc w:val="left"/>
        <w:rPr>
          <w:rFonts w:ascii="Times New Roman" w:hAnsi="Times New Roman"/>
          <w:sz w:val="20"/>
        </w:rPr>
      </w:pPr>
    </w:p>
    <w:p w:rsidR="00E46035" w:rsidRPr="00213832" w:rsidRDefault="00E46035" w:rsidP="00135FE5">
      <w:pPr>
        <w:pStyle w:val="HTMLPreformatted"/>
        <w:numPr>
          <w:ilvl w:val="0"/>
          <w:numId w:val="11"/>
        </w:numPr>
        <w:tabs>
          <w:tab w:val="left" w:pos="567"/>
        </w:tabs>
        <w:ind w:left="567" w:hanging="578"/>
        <w:rPr>
          <w:rFonts w:ascii="Times New Roman" w:hAnsi="Times New Roman" w:cs="Times New Roman"/>
          <w:bCs/>
          <w:lang w:val="en-AU" w:eastAsia="zh-CN"/>
        </w:rPr>
      </w:pPr>
      <w:r w:rsidRPr="00113105">
        <w:rPr>
          <w:rFonts w:ascii="Times New Roman" w:hAnsi="Times New Roman" w:cs="Times New Roman"/>
        </w:rPr>
        <w:t xml:space="preserve">Dixon, P.B. and </w:t>
      </w:r>
      <w:r w:rsidRPr="00113105">
        <w:rPr>
          <w:rFonts w:ascii="Times New Roman" w:hAnsi="Times New Roman" w:cs="Times New Roman"/>
          <w:lang w:eastAsia="zh-CN"/>
        </w:rPr>
        <w:t xml:space="preserve">M. Rimmer </w:t>
      </w:r>
      <w:r w:rsidRPr="00F7312C">
        <w:rPr>
          <w:rFonts w:ascii="Times New Roman" w:hAnsi="Times New Roman" w:cs="Times New Roman"/>
          <w:lang w:eastAsia="zh-CN"/>
        </w:rPr>
        <w:t xml:space="preserve">(2014), </w:t>
      </w:r>
      <w:r w:rsidRPr="00113105">
        <w:rPr>
          <w:rFonts w:ascii="Times New Roman" w:hAnsi="Times New Roman" w:cs="Times New Roman"/>
          <w:lang w:eastAsia="zh-CN"/>
        </w:rPr>
        <w:t>“</w:t>
      </w:r>
      <w:r w:rsidRPr="00113105">
        <w:rPr>
          <w:rFonts w:ascii="Times New Roman" w:hAnsi="Times New Roman" w:cs="Times New Roman"/>
          <w:bCs/>
          <w:lang w:val="en-AU" w:eastAsia="zh-CN"/>
        </w:rPr>
        <w:t>CGE modelling as a framework for absorbing specialist information: linking an energy model and a CGE model to analyse U.S. energy policies</w:t>
      </w:r>
      <w:r w:rsidRPr="00113105">
        <w:rPr>
          <w:rFonts w:ascii="Times New Roman" w:hAnsi="Times New Roman" w:cs="Times New Roman"/>
          <w:b/>
          <w:bCs/>
          <w:lang w:val="en-AU" w:eastAsia="zh-CN"/>
        </w:rPr>
        <w:t>”</w:t>
      </w:r>
      <w:r w:rsidRPr="00113105"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 xml:space="preserve">chapter 10, pp. 183-200 </w:t>
      </w:r>
      <w:r w:rsidRPr="00113105">
        <w:rPr>
          <w:rFonts w:ascii="Times New Roman" w:hAnsi="Times New Roman" w:cs="Times New Roman"/>
          <w:lang w:eastAsia="zh-CN"/>
        </w:rPr>
        <w:t xml:space="preserve">in G.Das (editor), </w:t>
      </w:r>
      <w:r w:rsidRPr="00113105">
        <w:rPr>
          <w:rFonts w:ascii="Times New Roman" w:hAnsi="Times New Roman" w:cs="Times New Roman"/>
          <w:bCs/>
          <w:i/>
          <w:color w:val="000000"/>
        </w:rPr>
        <w:t>Current Issues in International Trade: Methodologies and Development Implications for the World Economy</w:t>
      </w:r>
      <w:r w:rsidRPr="00113105">
        <w:rPr>
          <w:rFonts w:ascii="Times New Roman" w:hAnsi="Times New Roman" w:cs="Times New Roman"/>
          <w:bCs/>
          <w:color w:val="000000"/>
        </w:rPr>
        <w:t xml:space="preserve">, Nova Science Publishing.  </w:t>
      </w:r>
    </w:p>
    <w:p w:rsidR="00213832" w:rsidRPr="00113105" w:rsidRDefault="00213832" w:rsidP="00213832">
      <w:pPr>
        <w:pStyle w:val="HTMLPreformatted"/>
        <w:tabs>
          <w:tab w:val="left" w:pos="567"/>
        </w:tabs>
        <w:rPr>
          <w:rFonts w:ascii="Times New Roman" w:hAnsi="Times New Roman" w:cs="Times New Roman"/>
        </w:rPr>
      </w:pPr>
    </w:p>
    <w:p w:rsidR="00213832" w:rsidRPr="008B262D" w:rsidRDefault="00213832" w:rsidP="00213832">
      <w:pPr>
        <w:pStyle w:val="HTMLPreformatted"/>
        <w:numPr>
          <w:ilvl w:val="0"/>
          <w:numId w:val="11"/>
        </w:numPr>
        <w:tabs>
          <w:tab w:val="left" w:pos="567"/>
        </w:tabs>
        <w:ind w:left="567" w:hanging="578"/>
        <w:rPr>
          <w:rStyle w:val="Strong"/>
          <w:rFonts w:ascii="Times New Roman" w:hAnsi="Times New Roman" w:cs="Times New Roman"/>
          <w:b w:val="0"/>
        </w:rPr>
      </w:pPr>
      <w:r w:rsidRPr="008B262D">
        <w:rPr>
          <w:rFonts w:ascii="Times New Roman" w:hAnsi="Times New Roman" w:cs="Times New Roman"/>
        </w:rPr>
        <w:t xml:space="preserve">Dixon, P.B. and </w:t>
      </w:r>
      <w:r w:rsidRPr="008B262D">
        <w:rPr>
          <w:rStyle w:val="Strong"/>
          <w:rFonts w:ascii="Times New Roman" w:hAnsi="Times New Roman" w:cs="Times New Roman"/>
          <w:b w:val="0"/>
        </w:rPr>
        <w:t xml:space="preserve">M.T. Rimmer (2013), “Validation in CGE modeling”, Chapter 19, pp. 1271-1330 in P.B. Dixon and D.W. Jorgenson (editors) </w:t>
      </w:r>
      <w:r w:rsidRPr="008B262D">
        <w:rPr>
          <w:rStyle w:val="Strong"/>
          <w:rFonts w:ascii="Times New Roman" w:hAnsi="Times New Roman" w:cs="Times New Roman"/>
          <w:b w:val="0"/>
          <w:i/>
          <w:iCs/>
        </w:rPr>
        <w:t>Handbook of Computable General Equilibrium Modeling</w:t>
      </w:r>
      <w:r w:rsidRPr="008B262D">
        <w:rPr>
          <w:rStyle w:val="Strong"/>
          <w:rFonts w:ascii="Times New Roman" w:hAnsi="Times New Roman" w:cs="Times New Roman"/>
          <w:b w:val="0"/>
        </w:rPr>
        <w:t>, Elsevier.</w:t>
      </w:r>
    </w:p>
    <w:p w:rsidR="00213832" w:rsidRPr="008B262D" w:rsidRDefault="00213832" w:rsidP="00213832">
      <w:pPr>
        <w:pStyle w:val="HTMLPreformatted"/>
        <w:tabs>
          <w:tab w:val="left" w:pos="567"/>
        </w:tabs>
        <w:ind w:left="567" w:hanging="578"/>
        <w:rPr>
          <w:rStyle w:val="Strong"/>
          <w:rFonts w:ascii="Times New Roman" w:hAnsi="Times New Roman" w:cs="Times New Roman"/>
          <w:b w:val="0"/>
        </w:rPr>
      </w:pPr>
    </w:p>
    <w:p w:rsidR="00213832" w:rsidRPr="008B262D" w:rsidRDefault="00213832" w:rsidP="00213832">
      <w:pPr>
        <w:pStyle w:val="HTMLPreformatted"/>
        <w:numPr>
          <w:ilvl w:val="0"/>
          <w:numId w:val="11"/>
        </w:numPr>
        <w:tabs>
          <w:tab w:val="left" w:pos="567"/>
        </w:tabs>
        <w:ind w:left="567" w:hanging="578"/>
        <w:rPr>
          <w:rStyle w:val="Strong"/>
          <w:rFonts w:ascii="Times New Roman" w:hAnsi="Times New Roman" w:cs="Times New Roman"/>
          <w:b w:val="0"/>
        </w:rPr>
      </w:pPr>
      <w:r w:rsidRPr="008B262D">
        <w:rPr>
          <w:rFonts w:ascii="Times New Roman" w:hAnsi="Times New Roman" w:cs="Times New Roman"/>
        </w:rPr>
        <w:t xml:space="preserve">Dixon, P.B., </w:t>
      </w:r>
      <w:r w:rsidRPr="008B262D">
        <w:rPr>
          <w:rStyle w:val="Strong"/>
          <w:rFonts w:ascii="Times New Roman" w:hAnsi="Times New Roman" w:cs="Times New Roman"/>
          <w:b w:val="0"/>
        </w:rPr>
        <w:t xml:space="preserve">R.B. Koopman and M.T. Rimmer (2013), “The MONASH style of CGE modeling: a framework for practical policy analysis”, Chapter 2,  pp. 23-102 in P.B. Dixon and D.W. Jorgenson (editors) </w:t>
      </w:r>
      <w:r w:rsidRPr="008B262D">
        <w:rPr>
          <w:rStyle w:val="Strong"/>
          <w:rFonts w:ascii="Times New Roman" w:hAnsi="Times New Roman" w:cs="Times New Roman"/>
          <w:b w:val="0"/>
          <w:i/>
          <w:iCs/>
        </w:rPr>
        <w:t>Handbook of Computable General Equilibrium Modeling</w:t>
      </w:r>
      <w:r w:rsidRPr="008B262D">
        <w:rPr>
          <w:rStyle w:val="Strong"/>
          <w:rFonts w:ascii="Times New Roman" w:hAnsi="Times New Roman" w:cs="Times New Roman"/>
          <w:b w:val="0"/>
        </w:rPr>
        <w:t>, Elsevier.</w:t>
      </w:r>
    </w:p>
    <w:p w:rsidR="00213832" w:rsidRPr="008B262D" w:rsidRDefault="00213832" w:rsidP="00213832">
      <w:pPr>
        <w:pStyle w:val="HTMLPreformatted"/>
        <w:tabs>
          <w:tab w:val="left" w:pos="567"/>
        </w:tabs>
        <w:ind w:left="567" w:hanging="578"/>
        <w:rPr>
          <w:rStyle w:val="Strong"/>
          <w:rFonts w:ascii="Times New Roman" w:hAnsi="Times New Roman" w:cs="Times New Roman"/>
          <w:b w:val="0"/>
        </w:rPr>
      </w:pPr>
    </w:p>
    <w:p w:rsidR="00213832" w:rsidRPr="008B262D" w:rsidRDefault="00213832" w:rsidP="00213832">
      <w:pPr>
        <w:pStyle w:val="HTMLPreformatted"/>
        <w:numPr>
          <w:ilvl w:val="0"/>
          <w:numId w:val="11"/>
        </w:numPr>
        <w:tabs>
          <w:tab w:val="left" w:pos="567"/>
        </w:tabs>
        <w:ind w:left="567" w:hanging="578"/>
        <w:rPr>
          <w:rStyle w:val="Strong"/>
          <w:rFonts w:ascii="Times New Roman" w:hAnsi="Times New Roman" w:cs="Times New Roman"/>
          <w:b w:val="0"/>
        </w:rPr>
      </w:pPr>
      <w:r w:rsidRPr="008B262D">
        <w:rPr>
          <w:rFonts w:ascii="Times New Roman" w:hAnsi="Times New Roman" w:cs="Times New Roman"/>
        </w:rPr>
        <w:t xml:space="preserve">Dixon, P.B. and </w:t>
      </w:r>
      <w:r w:rsidRPr="008B262D">
        <w:rPr>
          <w:rStyle w:val="Strong"/>
          <w:rFonts w:ascii="Times New Roman" w:hAnsi="Times New Roman" w:cs="Times New Roman"/>
          <w:b w:val="0"/>
        </w:rPr>
        <w:t xml:space="preserve">D.W. Jorgenson (2013), “Introduction”, Chapter 1, pp. 1-22 in P.B. Dixon and D.W. Jorgenson (editors) </w:t>
      </w:r>
      <w:r w:rsidRPr="008B262D">
        <w:rPr>
          <w:rStyle w:val="Strong"/>
          <w:rFonts w:ascii="Times New Roman" w:hAnsi="Times New Roman" w:cs="Times New Roman"/>
          <w:b w:val="0"/>
          <w:i/>
          <w:iCs/>
        </w:rPr>
        <w:t>Handbook of Computable General Equilibrium Modeling</w:t>
      </w:r>
      <w:r w:rsidRPr="008B262D">
        <w:rPr>
          <w:rStyle w:val="Strong"/>
          <w:rFonts w:ascii="Times New Roman" w:hAnsi="Times New Roman" w:cs="Times New Roman"/>
          <w:b w:val="0"/>
        </w:rPr>
        <w:t>, Elsevier.</w:t>
      </w:r>
    </w:p>
    <w:p w:rsidR="003E72C2" w:rsidRPr="00113105" w:rsidRDefault="003E72C2" w:rsidP="00135FE5">
      <w:pPr>
        <w:pStyle w:val="HTMLPreformatted"/>
        <w:tabs>
          <w:tab w:val="left" w:pos="567"/>
        </w:tabs>
        <w:ind w:left="567" w:hanging="578"/>
        <w:rPr>
          <w:rFonts w:ascii="Times New Roman" w:hAnsi="Times New Roman" w:cs="Times New Roman"/>
        </w:rPr>
      </w:pPr>
    </w:p>
    <w:p w:rsidR="003E72C2" w:rsidRPr="003E72C2" w:rsidRDefault="003E72C2" w:rsidP="00135FE5">
      <w:pPr>
        <w:pStyle w:val="HTMLPreformatted"/>
        <w:numPr>
          <w:ilvl w:val="0"/>
          <w:numId w:val="11"/>
        </w:numPr>
        <w:tabs>
          <w:tab w:val="left" w:pos="567"/>
        </w:tabs>
        <w:ind w:left="567" w:hanging="578"/>
        <w:rPr>
          <w:rFonts w:ascii="Times New Roman" w:hAnsi="Times New Roman" w:cs="Times New Roman"/>
        </w:rPr>
      </w:pPr>
      <w:r w:rsidRPr="003E72C2">
        <w:rPr>
          <w:rFonts w:ascii="Times New Roman" w:hAnsi="Times New Roman" w:cs="Times New Roman"/>
        </w:rPr>
        <w:t xml:space="preserve">Dixon, P.B., M.T. Rimmer and G. Wittwer (2012), “Buybacks to restore the Southern Murray-Darling Basin”, chapter 6, pp. 99-118 in G. Wittwer (editor), </w:t>
      </w:r>
      <w:r w:rsidRPr="003E72C2">
        <w:rPr>
          <w:rFonts w:ascii="Times New Roman" w:hAnsi="Times New Roman" w:cs="Times New Roman"/>
          <w:i/>
          <w:iCs/>
        </w:rPr>
        <w:t>Economic Modeling of Water:  the Australian CGE experience</w:t>
      </w:r>
      <w:r w:rsidRPr="003E72C2">
        <w:rPr>
          <w:rFonts w:ascii="Times New Roman" w:hAnsi="Times New Roman" w:cs="Times New Roman"/>
        </w:rPr>
        <w:t>, Springer, Dordrecht, Heidelberg, Germany.</w:t>
      </w:r>
    </w:p>
    <w:p w:rsidR="003E72C2" w:rsidRPr="003E72C2" w:rsidRDefault="003E72C2" w:rsidP="00135FE5">
      <w:pPr>
        <w:pStyle w:val="HTMLPreformatted"/>
        <w:tabs>
          <w:tab w:val="left" w:pos="567"/>
        </w:tabs>
        <w:ind w:left="567" w:hanging="578"/>
        <w:rPr>
          <w:rFonts w:ascii="Times New Roman" w:hAnsi="Times New Roman" w:cs="Times New Roman"/>
        </w:rPr>
      </w:pPr>
    </w:p>
    <w:p w:rsidR="003E72C2" w:rsidRPr="003E72C2" w:rsidRDefault="003E72C2" w:rsidP="00135FE5">
      <w:pPr>
        <w:pStyle w:val="HTMLPreformatted"/>
        <w:numPr>
          <w:ilvl w:val="0"/>
          <w:numId w:val="11"/>
        </w:numPr>
        <w:tabs>
          <w:tab w:val="left" w:pos="567"/>
        </w:tabs>
        <w:ind w:left="567" w:hanging="578"/>
        <w:rPr>
          <w:rFonts w:ascii="Times New Roman" w:hAnsi="Times New Roman" w:cs="Times New Roman"/>
        </w:rPr>
      </w:pPr>
      <w:r w:rsidRPr="003E72C2">
        <w:rPr>
          <w:rFonts w:ascii="Times New Roman" w:hAnsi="Times New Roman" w:cs="Times New Roman"/>
        </w:rPr>
        <w:t xml:space="preserve">Dixon, P.B., M.T. Rimmer and G. Wittwer (2012), “The theory of TERM-H2O”, chapter 5, pp. 79-98 in G. Wittwer (editor), </w:t>
      </w:r>
      <w:r w:rsidRPr="003E72C2">
        <w:rPr>
          <w:rFonts w:ascii="Times New Roman" w:hAnsi="Times New Roman" w:cs="Times New Roman"/>
          <w:i/>
          <w:iCs/>
        </w:rPr>
        <w:t>Economic Modeling of Water:  the Australian CGE experience</w:t>
      </w:r>
      <w:r w:rsidRPr="003E72C2">
        <w:rPr>
          <w:rFonts w:ascii="Times New Roman" w:hAnsi="Times New Roman" w:cs="Times New Roman"/>
        </w:rPr>
        <w:t>, Springer, Dordrecht, Heidelberg, Germany.</w:t>
      </w:r>
    </w:p>
    <w:p w:rsidR="008B262D" w:rsidRPr="00113105" w:rsidRDefault="008B262D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8B262D" w:rsidRPr="008B262D" w:rsidRDefault="008B262D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Style w:val="Strong"/>
          <w:rFonts w:ascii="Times New Roman" w:hAnsi="Times New Roman"/>
          <w:b w:val="0"/>
          <w:sz w:val="20"/>
        </w:rPr>
      </w:pPr>
      <w:r w:rsidRPr="008B262D">
        <w:rPr>
          <w:rFonts w:ascii="Times New Roman" w:hAnsi="Times New Roman"/>
          <w:sz w:val="20"/>
        </w:rPr>
        <w:t xml:space="preserve">Dixon, P.B. and </w:t>
      </w:r>
      <w:r w:rsidRPr="008B262D">
        <w:rPr>
          <w:rFonts w:ascii="Times New Roman" w:hAnsi="Times New Roman"/>
          <w:sz w:val="20"/>
          <w:lang w:val="en-US"/>
        </w:rPr>
        <w:t>Maureen T. Rimmer (</w:t>
      </w:r>
      <w:r w:rsidRPr="008B262D">
        <w:rPr>
          <w:rStyle w:val="Strong"/>
          <w:rFonts w:ascii="Times New Roman" w:hAnsi="Times New Roman"/>
          <w:b w:val="0"/>
          <w:sz w:val="20"/>
        </w:rPr>
        <w:t>2010)</w:t>
      </w:r>
      <w:r w:rsidRPr="008B262D">
        <w:rPr>
          <w:rFonts w:ascii="Times New Roman" w:hAnsi="Times New Roman"/>
          <w:sz w:val="20"/>
          <w:lang w:val="en-US"/>
        </w:rPr>
        <w:t>, “</w:t>
      </w:r>
      <w:r w:rsidRPr="008B262D">
        <w:rPr>
          <w:rFonts w:ascii="Times New Roman" w:hAnsi="Times New Roman"/>
          <w:sz w:val="20"/>
        </w:rPr>
        <w:t xml:space="preserve">U.S. imports of low-skilled labor: restrict or liberalize?”, chapter 5, pp. 103-51 in John Gilbert (editor) </w:t>
      </w:r>
      <w:r w:rsidRPr="008B262D">
        <w:rPr>
          <w:rStyle w:val="Strong"/>
          <w:rFonts w:ascii="Times New Roman" w:hAnsi="Times New Roman"/>
          <w:b w:val="0"/>
          <w:i/>
          <w:sz w:val="20"/>
        </w:rPr>
        <w:t>New Developments in Computable General Equilibrium Analysis of Trade Policy</w:t>
      </w:r>
      <w:r w:rsidRPr="008B262D">
        <w:rPr>
          <w:rStyle w:val="Strong"/>
          <w:rFonts w:ascii="Times New Roman" w:hAnsi="Times New Roman"/>
          <w:b w:val="0"/>
          <w:sz w:val="20"/>
        </w:rPr>
        <w:t xml:space="preserve">, Volume 7 of H. Beladi and K. Choi (series editors) </w:t>
      </w:r>
      <w:r w:rsidRPr="008B262D">
        <w:rPr>
          <w:rStyle w:val="Strong"/>
          <w:rFonts w:ascii="Times New Roman" w:hAnsi="Times New Roman"/>
          <w:b w:val="0"/>
          <w:i/>
          <w:sz w:val="20"/>
        </w:rPr>
        <w:t>Frontiers of Economics and Globalization</w:t>
      </w:r>
      <w:r w:rsidRPr="008B262D">
        <w:rPr>
          <w:rStyle w:val="Strong"/>
          <w:rFonts w:ascii="Times New Roman" w:hAnsi="Times New Roman"/>
          <w:b w:val="0"/>
          <w:sz w:val="20"/>
        </w:rPr>
        <w:t xml:space="preserve">, Emerald Publishing, UK. </w:t>
      </w:r>
    </w:p>
    <w:p w:rsidR="008B262D" w:rsidRPr="00113105" w:rsidRDefault="008B262D" w:rsidP="00135FE5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7" w:hanging="578"/>
        <w:jc w:val="left"/>
        <w:rPr>
          <w:rFonts w:ascii="Times New Roman" w:hAnsi="Times New Roman"/>
          <w:iCs/>
          <w:sz w:val="20"/>
          <w:lang w:val="en-US"/>
        </w:rPr>
      </w:pPr>
    </w:p>
    <w:p w:rsidR="008B262D" w:rsidRPr="0097121A" w:rsidRDefault="00725A45" w:rsidP="00135FE5">
      <w:pPr>
        <w:pStyle w:val="BodyTextIndent2"/>
        <w:numPr>
          <w:ilvl w:val="0"/>
          <w:numId w:val="11"/>
        </w:numPr>
        <w:tabs>
          <w:tab w:val="left" w:pos="567"/>
        </w:tabs>
        <w:ind w:left="567" w:hanging="578"/>
        <w:jc w:val="left"/>
        <w:rPr>
          <w:sz w:val="20"/>
        </w:rPr>
      </w:pPr>
      <w:r>
        <w:rPr>
          <w:sz w:val="20"/>
        </w:rPr>
        <w:t xml:space="preserve">Brown, L.J., P.B. </w:t>
      </w:r>
      <w:r w:rsidR="008B262D" w:rsidRPr="0097121A">
        <w:rPr>
          <w:sz w:val="20"/>
        </w:rPr>
        <w:t>Dixon, A</w:t>
      </w:r>
      <w:r>
        <w:rPr>
          <w:sz w:val="20"/>
        </w:rPr>
        <w:t>.</w:t>
      </w:r>
      <w:r w:rsidR="008B262D" w:rsidRPr="0097121A">
        <w:rPr>
          <w:sz w:val="20"/>
        </w:rPr>
        <w:t xml:space="preserve"> Harris, M</w:t>
      </w:r>
      <w:r>
        <w:rPr>
          <w:sz w:val="20"/>
        </w:rPr>
        <w:t>.</w:t>
      </w:r>
      <w:r w:rsidR="008B262D" w:rsidRPr="0097121A">
        <w:rPr>
          <w:sz w:val="20"/>
        </w:rPr>
        <w:t xml:space="preserve"> Picton, L</w:t>
      </w:r>
      <w:r>
        <w:rPr>
          <w:sz w:val="20"/>
        </w:rPr>
        <w:t>.</w:t>
      </w:r>
      <w:r w:rsidR="008B262D" w:rsidRPr="0097121A">
        <w:rPr>
          <w:sz w:val="20"/>
        </w:rPr>
        <w:t xml:space="preserve"> Thurecht, M</w:t>
      </w:r>
      <w:r>
        <w:rPr>
          <w:sz w:val="20"/>
        </w:rPr>
        <w:t>.</w:t>
      </w:r>
      <w:r w:rsidR="008B262D" w:rsidRPr="0097121A">
        <w:rPr>
          <w:sz w:val="20"/>
        </w:rPr>
        <w:t xml:space="preserve"> Yap, A</w:t>
      </w:r>
      <w:r>
        <w:rPr>
          <w:sz w:val="20"/>
        </w:rPr>
        <w:t>.</w:t>
      </w:r>
      <w:r w:rsidR="008B262D" w:rsidRPr="0097121A">
        <w:rPr>
          <w:sz w:val="20"/>
        </w:rPr>
        <w:t xml:space="preserve"> Harding and J</w:t>
      </w:r>
      <w:r>
        <w:rPr>
          <w:sz w:val="20"/>
        </w:rPr>
        <w:t>.</w:t>
      </w:r>
      <w:r w:rsidR="008B262D" w:rsidRPr="0097121A">
        <w:rPr>
          <w:sz w:val="20"/>
        </w:rPr>
        <w:t xml:space="preserve"> Richardson (2009), “Linking Microsimulation and Macro-Economic Models to Estimate the Economic Impact of Chronic Disease Prevention” Chapter 20, pp. 527–555 in Asghar Zaidi, Ann Harding and Paul Williamson (eds.), </w:t>
      </w:r>
      <w:r w:rsidR="008B262D" w:rsidRPr="0097121A">
        <w:rPr>
          <w:i/>
          <w:sz w:val="20"/>
        </w:rPr>
        <w:t>New Frontiers in Microsimulation Modelling</w:t>
      </w:r>
      <w:r w:rsidR="008B262D" w:rsidRPr="0097121A">
        <w:rPr>
          <w:sz w:val="20"/>
        </w:rPr>
        <w:t>, Ashgate, European Centre Vienna.</w:t>
      </w:r>
    </w:p>
    <w:p w:rsidR="0097121A" w:rsidRPr="0097121A" w:rsidRDefault="0097121A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  <w:lang w:val="en-US"/>
        </w:rPr>
      </w:pPr>
    </w:p>
    <w:p w:rsidR="0097121A" w:rsidRPr="0097121A" w:rsidRDefault="0097121A" w:rsidP="00135FE5">
      <w:pPr>
        <w:pStyle w:val="BodyTextIndent2"/>
        <w:numPr>
          <w:ilvl w:val="0"/>
          <w:numId w:val="11"/>
        </w:numPr>
        <w:tabs>
          <w:tab w:val="left" w:pos="567"/>
        </w:tabs>
        <w:ind w:left="567" w:hanging="578"/>
        <w:jc w:val="left"/>
        <w:rPr>
          <w:sz w:val="20"/>
        </w:rPr>
      </w:pPr>
      <w:r w:rsidRPr="0097121A">
        <w:rPr>
          <w:sz w:val="20"/>
        </w:rPr>
        <w:t>Dixon, P.B. and M.T. Rimmer (2005), “Explaining a dynamic CGE simulation with a trade-focused back-of-the-envelope analysis: the effects of eCommerce on Australia”, Chapter 10, pp. 223–256 in Jayasuriya, Sisira (ed.), Trade Theory, Analytical Models and Development: Essays in Honour of Peter Lloyd, Volume 1, Edward Elgar, U.K.</w:t>
      </w:r>
    </w:p>
    <w:p w:rsidR="005649D4" w:rsidRPr="00113105" w:rsidRDefault="005649D4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5649D4" w:rsidRPr="00113105" w:rsidRDefault="005649D4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P.B., B.R. Parmenter and M.T. Rimmer (2001), “CGE models for practical policy analysis: the Australian experience”, pp. 56-82 in A. Fossati and W. Wiegard (editors) </w:t>
      </w:r>
      <w:r w:rsidRPr="00113105">
        <w:rPr>
          <w:rFonts w:ascii="Times New Roman" w:hAnsi="Times New Roman"/>
          <w:i/>
          <w:sz w:val="20"/>
        </w:rPr>
        <w:t xml:space="preserve">Policy Evaluation with Computable General Equilibrium Models, </w:t>
      </w:r>
      <w:r w:rsidRPr="00113105">
        <w:rPr>
          <w:rFonts w:ascii="Times New Roman" w:hAnsi="Times New Roman"/>
          <w:sz w:val="20"/>
        </w:rPr>
        <w:t xml:space="preserve">Routledge. </w:t>
      </w:r>
    </w:p>
    <w:p w:rsidR="005649D4" w:rsidRPr="00113105" w:rsidRDefault="005649D4" w:rsidP="00135FE5">
      <w:pPr>
        <w:pStyle w:val="BodyTextIndent"/>
        <w:tabs>
          <w:tab w:val="left" w:pos="567"/>
        </w:tabs>
        <w:ind w:left="567" w:hanging="578"/>
        <w:jc w:val="left"/>
        <w:rPr>
          <w:rFonts w:ascii="Times New Roman" w:hAnsi="Times New Roman"/>
          <w:sz w:val="20"/>
        </w:rPr>
      </w:pPr>
    </w:p>
    <w:p w:rsidR="005649D4" w:rsidRPr="00113105" w:rsidRDefault="005649D4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P.B., B.R. Parmenter and M.T. Rimmer (2000), “Forecasting and Policy Analysis with a Dynamic CGE Model of Australia”, pp. 363- 405 in G.W. Harrison, S.E. Hougaard Jensen, L.H. Pedersen and T.F. Rutherford (eds.), </w:t>
      </w:r>
      <w:r w:rsidRPr="00113105">
        <w:rPr>
          <w:rFonts w:ascii="Times New Roman" w:hAnsi="Times New Roman"/>
          <w:i/>
          <w:sz w:val="20"/>
        </w:rPr>
        <w:t>Using Dynamic General Equilibrium Models for Policy Analysis</w:t>
      </w:r>
      <w:r w:rsidRPr="00113105">
        <w:rPr>
          <w:rFonts w:ascii="Times New Roman" w:hAnsi="Times New Roman"/>
          <w:sz w:val="20"/>
        </w:rPr>
        <w:t>, North Holland Publishing Company.</w:t>
      </w:r>
    </w:p>
    <w:p w:rsidR="005649D4" w:rsidRPr="00113105" w:rsidRDefault="005649D4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5649D4" w:rsidRPr="0071276D" w:rsidRDefault="005649D4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71276D">
        <w:rPr>
          <w:rFonts w:ascii="Times New Roman" w:hAnsi="Times New Roman"/>
          <w:sz w:val="20"/>
        </w:rPr>
        <w:t xml:space="preserve">Dixon, P.B. (1998), "Comment", pp. 335-337 in Kenneth J. Arrow, Yew-Kwang Ng and Xiaokai Yang (eds), </w:t>
      </w:r>
      <w:r w:rsidRPr="0071276D">
        <w:rPr>
          <w:rFonts w:ascii="Times New Roman" w:hAnsi="Times New Roman"/>
          <w:i/>
          <w:sz w:val="20"/>
        </w:rPr>
        <w:t>Increasing Returns and Economic Analysis</w:t>
      </w:r>
      <w:r w:rsidRPr="0071276D">
        <w:rPr>
          <w:rFonts w:ascii="Times New Roman" w:hAnsi="Times New Roman"/>
          <w:sz w:val="20"/>
        </w:rPr>
        <w:t>, Macmillan Press Ltd, Great Britain and St. Martin's Press, Inc., New York.</w:t>
      </w:r>
    </w:p>
    <w:p w:rsidR="005649D4" w:rsidRPr="0071276D" w:rsidRDefault="005649D4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5649D4" w:rsidRPr="0071276D" w:rsidRDefault="005649D4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71276D">
        <w:rPr>
          <w:rFonts w:ascii="Times New Roman" w:hAnsi="Times New Roman"/>
          <w:sz w:val="20"/>
        </w:rPr>
        <w:t xml:space="preserve">Dixon, P.B. and Jayant Menon (1998), "Growth in Manufactures Trade: The Role of Heckscher-Ohlin and Intra-industry Trade", pp. 73-89 in Satya Paul (ed.), </w:t>
      </w:r>
      <w:r w:rsidRPr="0071276D">
        <w:rPr>
          <w:rFonts w:ascii="Times New Roman" w:hAnsi="Times New Roman"/>
          <w:i/>
          <w:sz w:val="20"/>
        </w:rPr>
        <w:t>Trade and Growth</w:t>
      </w:r>
      <w:r w:rsidRPr="0071276D">
        <w:rPr>
          <w:rFonts w:ascii="Times New Roman" w:hAnsi="Times New Roman"/>
          <w:sz w:val="20"/>
        </w:rPr>
        <w:t>, Allen &amp; Unwin.</w:t>
      </w:r>
    </w:p>
    <w:p w:rsidR="005649D4" w:rsidRPr="0071276D" w:rsidRDefault="005649D4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5649D4" w:rsidRPr="0071276D" w:rsidRDefault="005649D4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71276D">
        <w:rPr>
          <w:rFonts w:ascii="Times New Roman" w:hAnsi="Times New Roman"/>
          <w:sz w:val="20"/>
        </w:rPr>
        <w:t xml:space="preserve">Dixon, P.B. and R.A. McDougall (1996), "Analysing the Economy-Wide Effects of an Energy Tax: Results for Australia from the ORANI-E Model", pp. 607-619 in W.J. Bouma, G.I. Pearman and M.M. Manning (eds), </w:t>
      </w:r>
      <w:r w:rsidRPr="0071276D">
        <w:rPr>
          <w:rFonts w:ascii="Times New Roman" w:hAnsi="Times New Roman"/>
          <w:i/>
          <w:sz w:val="20"/>
        </w:rPr>
        <w:t>Greenhouse: Coping with Climate Change</w:t>
      </w:r>
      <w:r w:rsidRPr="0071276D">
        <w:rPr>
          <w:rFonts w:ascii="Times New Roman" w:hAnsi="Times New Roman"/>
          <w:sz w:val="20"/>
        </w:rPr>
        <w:t xml:space="preserve">, CSIRO, Australia. </w:t>
      </w:r>
    </w:p>
    <w:p w:rsidR="005649D4" w:rsidRPr="0071276D" w:rsidRDefault="005649D4" w:rsidP="00135FE5">
      <w:pPr>
        <w:pStyle w:val="ListParagraph"/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5649D4" w:rsidRPr="0071276D" w:rsidRDefault="005649D4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71276D">
        <w:rPr>
          <w:rFonts w:ascii="Times New Roman" w:hAnsi="Times New Roman"/>
          <w:sz w:val="20"/>
        </w:rPr>
        <w:t xml:space="preserve">Dixon, P.B. and B.R. Parmenter (1996), "Computable General Equilibrium Modelling for Policy Analysis and Forecasting", Chapter 1, pp. 3-85 in H.M. Amman, D.A. Kendrick and J. Rust (eds), </w:t>
      </w:r>
      <w:r w:rsidRPr="0071276D">
        <w:rPr>
          <w:rFonts w:ascii="Times New Roman" w:hAnsi="Times New Roman"/>
          <w:i/>
          <w:sz w:val="20"/>
        </w:rPr>
        <w:t>Handbook in Computational Economics</w:t>
      </w:r>
      <w:r w:rsidRPr="0071276D">
        <w:rPr>
          <w:rFonts w:ascii="Times New Roman" w:hAnsi="Times New Roman"/>
          <w:sz w:val="20"/>
        </w:rPr>
        <w:t>, Volume 1, Elsevier, Amsterdam.</w:t>
      </w:r>
    </w:p>
    <w:p w:rsidR="00677AB4" w:rsidRPr="0071276D" w:rsidRDefault="00677AB4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677AB4" w:rsidRPr="0071276D" w:rsidRDefault="00677AB4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71276D">
        <w:rPr>
          <w:rFonts w:ascii="Times New Roman" w:hAnsi="Times New Roman"/>
          <w:sz w:val="20"/>
        </w:rPr>
        <w:t xml:space="preserve">Dixon, P.B. and Michael Malakellis (1994), "The Economic Implications of an Improvement in Labour Productivity: Comparative Dynamic Results from the MONASH Model", pp. 159-190 in Colin Hargreaves (ed.), </w:t>
      </w:r>
      <w:r w:rsidRPr="0071276D">
        <w:rPr>
          <w:rFonts w:ascii="Times New Roman" w:hAnsi="Times New Roman"/>
          <w:i/>
          <w:sz w:val="20"/>
        </w:rPr>
        <w:t>A Comparison of Economy-Wide Models of Australia,</w:t>
      </w:r>
      <w:r w:rsidRPr="0071276D">
        <w:rPr>
          <w:rFonts w:ascii="Times New Roman" w:hAnsi="Times New Roman"/>
          <w:sz w:val="20"/>
        </w:rPr>
        <w:t xml:space="preserve"> EPAC, Commission Paper No.2, AGPS, Canberra, October.</w:t>
      </w:r>
    </w:p>
    <w:p w:rsidR="00677AB4" w:rsidRPr="0071276D" w:rsidRDefault="00677AB4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677AB4" w:rsidRPr="0071276D" w:rsidRDefault="00881736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F530D4">
        <w:rPr>
          <w:rFonts w:ascii="Times New Roman" w:hAnsi="Times New Roman"/>
          <w:sz w:val="20"/>
        </w:rPr>
        <w:t>Adams, P.D., P.B. Dixon</w:t>
      </w:r>
      <w:r w:rsidR="00677AB4" w:rsidRPr="0071276D">
        <w:rPr>
          <w:rFonts w:ascii="Times New Roman" w:hAnsi="Times New Roman"/>
          <w:sz w:val="20"/>
        </w:rPr>
        <w:t xml:space="preserve"> and B.R. Parmenter (1992), "Prospects for the Australian Economy 1989-90 to 2001-02: ORANI-F Projections for the Ecologically Sustainable Development Working Groups", Chapter 6, pp. 119-157 in Colin P. Hargreaves (ed.), </w:t>
      </w:r>
      <w:r w:rsidR="00677AB4" w:rsidRPr="0071276D">
        <w:rPr>
          <w:rFonts w:ascii="Times New Roman" w:hAnsi="Times New Roman"/>
          <w:i/>
          <w:sz w:val="20"/>
        </w:rPr>
        <w:t>Macroeconomic Modelling of the Long Run</w:t>
      </w:r>
      <w:r w:rsidR="00677AB4" w:rsidRPr="0071276D">
        <w:rPr>
          <w:rFonts w:ascii="Times New Roman" w:hAnsi="Times New Roman"/>
          <w:sz w:val="20"/>
        </w:rPr>
        <w:t>, Edward Elgar, Aldershot, U.K.</w:t>
      </w:r>
    </w:p>
    <w:p w:rsidR="00677AB4" w:rsidRPr="00F530D4" w:rsidRDefault="00677AB4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677AB4" w:rsidRPr="00113105" w:rsidRDefault="00881736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F530D4">
        <w:rPr>
          <w:rFonts w:ascii="Times New Roman" w:hAnsi="Times New Roman"/>
          <w:sz w:val="20"/>
        </w:rPr>
        <w:t>Adams, P.D., P.B. Dixon</w:t>
      </w:r>
      <w:r w:rsidR="00677AB4" w:rsidRPr="00113105">
        <w:rPr>
          <w:rFonts w:ascii="Times New Roman" w:hAnsi="Times New Roman"/>
          <w:sz w:val="20"/>
        </w:rPr>
        <w:t xml:space="preserve">, B.R. Parmenter and M.W. Peter (1991), "Prospects for the Australian Economy, 1989-90 to 2029-30 : ORANI-F Projections for the Ecologically Sustainable Development Working Groups", 111 pages in </w:t>
      </w:r>
      <w:r w:rsidR="00677AB4" w:rsidRPr="00113105">
        <w:rPr>
          <w:rFonts w:ascii="Times New Roman" w:hAnsi="Times New Roman"/>
          <w:i/>
          <w:sz w:val="20"/>
        </w:rPr>
        <w:t>Ecologically Sustainable Development Working Groups, Economic Modelling</w:t>
      </w:r>
      <w:r w:rsidR="00677AB4" w:rsidRPr="00113105">
        <w:rPr>
          <w:rFonts w:ascii="Times New Roman" w:hAnsi="Times New Roman"/>
          <w:sz w:val="20"/>
        </w:rPr>
        <w:t>, ESD Working Groups, Canberra.</w:t>
      </w:r>
    </w:p>
    <w:p w:rsidR="00393DFD" w:rsidRPr="00113105" w:rsidRDefault="00393DFD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393DFD" w:rsidRPr="0071276D" w:rsidRDefault="00393DFD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71276D">
        <w:rPr>
          <w:rFonts w:ascii="Times New Roman" w:hAnsi="Times New Roman"/>
          <w:sz w:val="20"/>
        </w:rPr>
        <w:t xml:space="preserve">Dixon, P.B., David Johnson and Alan Powell (1990), "Change in Supply of Agricultural Products", pp. 187-200 in B.D. Williams (ed.) </w:t>
      </w:r>
      <w:r w:rsidRPr="0071276D">
        <w:rPr>
          <w:rFonts w:ascii="Times New Roman" w:hAnsi="Times New Roman"/>
          <w:i/>
          <w:sz w:val="20"/>
        </w:rPr>
        <w:t>Agriculture in the Australian Economy,</w:t>
      </w:r>
      <w:r w:rsidRPr="0071276D">
        <w:rPr>
          <w:rFonts w:ascii="Times New Roman" w:hAnsi="Times New Roman"/>
          <w:sz w:val="20"/>
        </w:rPr>
        <w:t xml:space="preserve"> 3rd Edition, Sydney University Press, Sydney.</w:t>
      </w:r>
    </w:p>
    <w:p w:rsidR="00325C1F" w:rsidRPr="0071276D" w:rsidRDefault="00325C1F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325C1F" w:rsidRPr="0071276D" w:rsidRDefault="00325C1F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71276D">
        <w:rPr>
          <w:rFonts w:ascii="Times New Roman" w:hAnsi="Times New Roman"/>
          <w:sz w:val="20"/>
        </w:rPr>
        <w:t xml:space="preserve">Dixon, P.B. (1990), "General equilibrium modelling and environmental issues", pp.34-57 in M. Common and S. Dovers (eds), </w:t>
      </w:r>
      <w:r w:rsidRPr="0071276D">
        <w:rPr>
          <w:rFonts w:ascii="Times New Roman" w:hAnsi="Times New Roman"/>
          <w:i/>
          <w:sz w:val="20"/>
        </w:rPr>
        <w:t>Moving Towards Global Sustainability : Policies and Implications</w:t>
      </w:r>
      <w:r w:rsidRPr="0071276D">
        <w:rPr>
          <w:rFonts w:ascii="Times New Roman" w:hAnsi="Times New Roman"/>
          <w:sz w:val="20"/>
        </w:rPr>
        <w:t>, Centre for Continuing Education, The Australian National University.</w:t>
      </w:r>
    </w:p>
    <w:p w:rsidR="00325C1F" w:rsidRPr="0071276D" w:rsidRDefault="00325C1F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325C1F" w:rsidRPr="0071276D" w:rsidRDefault="00325C1F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71276D">
        <w:rPr>
          <w:rFonts w:ascii="Times New Roman" w:hAnsi="Times New Roman"/>
          <w:sz w:val="20"/>
        </w:rPr>
        <w:t>Dixon, P.B. and David T. Johnson, (1990), "Estimates of the macroeconomic effects on Australia of attempting to reduce CO</w:t>
      </w:r>
      <w:r w:rsidRPr="0071276D">
        <w:rPr>
          <w:rFonts w:ascii="Times New Roman" w:hAnsi="Times New Roman"/>
          <w:position w:val="-4"/>
          <w:sz w:val="20"/>
        </w:rPr>
        <w:t>2</w:t>
      </w:r>
      <w:r w:rsidRPr="0071276D">
        <w:rPr>
          <w:rFonts w:ascii="Times New Roman" w:hAnsi="Times New Roman"/>
          <w:sz w:val="20"/>
        </w:rPr>
        <w:t xml:space="preserve"> emissions by 20 per cent by 2005", pp. 127-134 in D.J. Swaine (ed.), </w:t>
      </w:r>
      <w:r w:rsidRPr="0071276D">
        <w:rPr>
          <w:rFonts w:ascii="Times New Roman" w:hAnsi="Times New Roman"/>
          <w:i/>
          <w:sz w:val="20"/>
        </w:rPr>
        <w:t>Greenhouse and Energy</w:t>
      </w:r>
      <w:r w:rsidRPr="0071276D">
        <w:rPr>
          <w:rFonts w:ascii="Times New Roman" w:hAnsi="Times New Roman"/>
          <w:sz w:val="20"/>
        </w:rPr>
        <w:t>, CSIRO, Australia.</w:t>
      </w:r>
    </w:p>
    <w:p w:rsidR="00325C1F" w:rsidRPr="0071276D" w:rsidRDefault="00325C1F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325C1F" w:rsidRPr="0071276D" w:rsidRDefault="00325C1F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71276D">
        <w:rPr>
          <w:rFonts w:ascii="Times New Roman" w:hAnsi="Times New Roman"/>
          <w:sz w:val="20"/>
        </w:rPr>
        <w:t xml:space="preserve">Dixon, P.B. (1987), "On using applied general equilibrium models for analysing structural change", pp. 149-158 in L. Pasinetti and P.J. Lloyd (eds), </w:t>
      </w:r>
      <w:r w:rsidRPr="0071276D">
        <w:rPr>
          <w:rFonts w:ascii="Times New Roman" w:hAnsi="Times New Roman"/>
          <w:i/>
          <w:sz w:val="20"/>
        </w:rPr>
        <w:t xml:space="preserve">Structural Change, Economic Interdependence and World Development, Vol. 3 of Structural Change and Adjustment in the World Economy, </w:t>
      </w:r>
      <w:r w:rsidRPr="0071276D">
        <w:rPr>
          <w:rFonts w:ascii="Times New Roman" w:hAnsi="Times New Roman"/>
          <w:sz w:val="20"/>
        </w:rPr>
        <w:t>Macmillan Press for the International Economic Association, London.</w:t>
      </w:r>
    </w:p>
    <w:p w:rsidR="00325C1F" w:rsidRPr="0071276D" w:rsidRDefault="00325C1F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325C1F" w:rsidRPr="0071276D" w:rsidRDefault="00325C1F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71276D">
        <w:rPr>
          <w:rFonts w:ascii="Times New Roman" w:hAnsi="Times New Roman"/>
          <w:sz w:val="20"/>
        </w:rPr>
        <w:t xml:space="preserve">Dixon, P.B. and B.R. Parmenter (1987), "Foreign Debt Stabilization and the Terms of Trade: Implications for Australia, end-1984 to end-1990", pp. 79-138 in R. Fraser (ed.) </w:t>
      </w:r>
      <w:r w:rsidRPr="0071276D">
        <w:rPr>
          <w:rFonts w:ascii="Times New Roman" w:hAnsi="Times New Roman"/>
          <w:i/>
          <w:sz w:val="20"/>
        </w:rPr>
        <w:t xml:space="preserve">Paying the Banker: Facing Australia's Foreign Debt Problem, </w:t>
      </w:r>
      <w:r w:rsidRPr="0071276D">
        <w:rPr>
          <w:rFonts w:ascii="Times New Roman" w:hAnsi="Times New Roman"/>
          <w:sz w:val="20"/>
        </w:rPr>
        <w:t>Australian Mining Industry Council.</w:t>
      </w:r>
    </w:p>
    <w:p w:rsidR="00325C1F" w:rsidRPr="0071276D" w:rsidRDefault="00325C1F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325C1F" w:rsidRPr="0071276D" w:rsidRDefault="00325C1F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71276D">
        <w:rPr>
          <w:rFonts w:ascii="Times New Roman" w:hAnsi="Times New Roman"/>
          <w:sz w:val="20"/>
        </w:rPr>
        <w:t xml:space="preserve">Dixon, P.B. and B.R. Parmenter (1987), "A Postscript on the Melbourne View", pp. 63-72 in R. Fraser (ed.), </w:t>
      </w:r>
      <w:r w:rsidRPr="0071276D">
        <w:rPr>
          <w:rFonts w:ascii="Times New Roman" w:hAnsi="Times New Roman"/>
          <w:i/>
          <w:sz w:val="20"/>
        </w:rPr>
        <w:t xml:space="preserve">Paying the Banker: Facing Australia's Foreign Debt Problem, </w:t>
      </w:r>
      <w:r w:rsidRPr="0071276D">
        <w:rPr>
          <w:rFonts w:ascii="Times New Roman" w:hAnsi="Times New Roman"/>
          <w:sz w:val="20"/>
        </w:rPr>
        <w:t>Australian Mining Industry Council.</w:t>
      </w:r>
    </w:p>
    <w:p w:rsidR="00325C1F" w:rsidRPr="0071276D" w:rsidRDefault="00325C1F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325C1F" w:rsidRPr="0071276D" w:rsidRDefault="00325C1F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71276D">
        <w:rPr>
          <w:rFonts w:ascii="Times New Roman" w:hAnsi="Times New Roman"/>
          <w:sz w:val="20"/>
        </w:rPr>
        <w:t xml:space="preserve">Dixon, P.B., B.R. Parmenter and J.M. Horridge (1987), "Forecasting versus policy analysis with the ORANI model", pp.653-666 in H. Motamen (ed.), </w:t>
      </w:r>
      <w:r w:rsidRPr="0071276D">
        <w:rPr>
          <w:rFonts w:ascii="Times New Roman" w:hAnsi="Times New Roman"/>
          <w:i/>
          <w:sz w:val="20"/>
        </w:rPr>
        <w:t xml:space="preserve">Economic Modelling in the OECD Countries, </w:t>
      </w:r>
      <w:r w:rsidRPr="0071276D">
        <w:rPr>
          <w:rFonts w:ascii="Times New Roman" w:hAnsi="Times New Roman"/>
          <w:sz w:val="20"/>
        </w:rPr>
        <w:t>Chapman and Hall, London.</w:t>
      </w:r>
    </w:p>
    <w:p w:rsidR="00325C1F" w:rsidRPr="0071276D" w:rsidRDefault="00325C1F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325C1F" w:rsidRPr="0071276D" w:rsidRDefault="00325C1F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71276D">
        <w:rPr>
          <w:rFonts w:ascii="Times New Roman" w:hAnsi="Times New Roman"/>
          <w:sz w:val="20"/>
        </w:rPr>
        <w:t xml:space="preserve">Dixon, P.B., B.R. Parmenter and Russell J. Rimmer (1986), "ORANI Projections of the Short-run Effects of a 50 percent Across-the-Board Cut in Protection using Alternative Data Bases", pp. 33-60 in J. Whalley and T.N. Srinivasan (eds), </w:t>
      </w:r>
      <w:r w:rsidRPr="0071276D">
        <w:rPr>
          <w:rFonts w:ascii="Times New Roman" w:hAnsi="Times New Roman"/>
          <w:i/>
          <w:sz w:val="20"/>
        </w:rPr>
        <w:t xml:space="preserve">General Equilibrium Trade Policy Modelling, </w:t>
      </w:r>
      <w:r w:rsidRPr="0071276D">
        <w:rPr>
          <w:rFonts w:ascii="Times New Roman" w:hAnsi="Times New Roman"/>
          <w:sz w:val="20"/>
        </w:rPr>
        <w:t xml:space="preserve"> MIT Press, Cambridge, Mass.</w:t>
      </w:r>
    </w:p>
    <w:p w:rsidR="00325C1F" w:rsidRPr="0071276D" w:rsidRDefault="00325C1F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325C1F" w:rsidRPr="0071276D" w:rsidRDefault="00325C1F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71276D">
        <w:rPr>
          <w:rFonts w:ascii="Times New Roman" w:hAnsi="Times New Roman"/>
          <w:sz w:val="20"/>
        </w:rPr>
        <w:t xml:space="preserve">Dixon, P.B.( 1985), "The Solution Procedure for the ORANI Model explained by a Simple Example", pp. 119-129 in D. Batten and P. Lesse (eds), </w:t>
      </w:r>
      <w:r w:rsidRPr="0071276D">
        <w:rPr>
          <w:rFonts w:ascii="Times New Roman" w:hAnsi="Times New Roman"/>
          <w:i/>
          <w:sz w:val="20"/>
        </w:rPr>
        <w:t xml:space="preserve">New Mathematical Advances in Economic Dynamics, </w:t>
      </w:r>
      <w:r w:rsidRPr="0071276D">
        <w:rPr>
          <w:rFonts w:ascii="Times New Roman" w:hAnsi="Times New Roman"/>
          <w:sz w:val="20"/>
        </w:rPr>
        <w:t xml:space="preserve"> Croom Helm.</w:t>
      </w:r>
    </w:p>
    <w:p w:rsidR="00325C1F" w:rsidRPr="0071276D" w:rsidRDefault="00325C1F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325C1F" w:rsidRPr="0071276D" w:rsidRDefault="00325C1F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71276D">
        <w:rPr>
          <w:rFonts w:ascii="Times New Roman" w:hAnsi="Times New Roman"/>
          <w:sz w:val="20"/>
        </w:rPr>
        <w:t xml:space="preserve">Dixon, P.B., B.R. Parmenter and R.J. Rimmer (1985), "The Sensitivity of ORANI Projections on the Short-run Effects of Increases in Protection to Variations in the Values Adopted for Export Demand Elasticities", pp. 317-346 in K. Jungenfelt and D. Hague (eds), </w:t>
      </w:r>
      <w:r w:rsidRPr="0071276D">
        <w:rPr>
          <w:rFonts w:ascii="Times New Roman" w:hAnsi="Times New Roman"/>
          <w:i/>
          <w:sz w:val="20"/>
        </w:rPr>
        <w:t>Structural Adjustment in Developed Open</w:t>
      </w:r>
      <w:r w:rsidRPr="0071276D">
        <w:rPr>
          <w:rFonts w:ascii="Times New Roman" w:hAnsi="Times New Roman"/>
          <w:sz w:val="20"/>
          <w:u w:val="single"/>
        </w:rPr>
        <w:t xml:space="preserve"> </w:t>
      </w:r>
      <w:r w:rsidRPr="0071276D">
        <w:rPr>
          <w:rFonts w:ascii="Times New Roman" w:hAnsi="Times New Roman"/>
          <w:i/>
          <w:sz w:val="20"/>
        </w:rPr>
        <w:t xml:space="preserve">Economies,  </w:t>
      </w:r>
      <w:r w:rsidRPr="0071276D">
        <w:rPr>
          <w:rFonts w:ascii="Times New Roman" w:hAnsi="Times New Roman"/>
          <w:sz w:val="20"/>
        </w:rPr>
        <w:t>Macmillan, London.</w:t>
      </w:r>
    </w:p>
    <w:p w:rsidR="00325C1F" w:rsidRPr="0071276D" w:rsidRDefault="00325C1F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325C1F" w:rsidRPr="0071276D" w:rsidRDefault="00325C1F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71276D">
        <w:rPr>
          <w:rFonts w:ascii="Times New Roman" w:hAnsi="Times New Roman"/>
          <w:sz w:val="20"/>
        </w:rPr>
        <w:t xml:space="preserve">Dixon, P.B. (1985), "Barry Jones' 'Sleepers Wake!': A Review", pp.11-18 in Robert Castle, Don Lewis and John Mangan (eds), </w:t>
      </w:r>
      <w:r w:rsidRPr="0071276D">
        <w:rPr>
          <w:rFonts w:ascii="Times New Roman" w:hAnsi="Times New Roman"/>
          <w:i/>
          <w:sz w:val="20"/>
        </w:rPr>
        <w:t xml:space="preserve">Work, Leisure and Technology, </w:t>
      </w:r>
      <w:r w:rsidRPr="0071276D">
        <w:rPr>
          <w:rFonts w:ascii="Times New Roman" w:hAnsi="Times New Roman"/>
          <w:sz w:val="20"/>
        </w:rPr>
        <w:t>Longman-Cheshire.</w:t>
      </w:r>
    </w:p>
    <w:p w:rsidR="00D10577" w:rsidRPr="0071276D" w:rsidRDefault="00D10577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D10577" w:rsidRPr="0071276D" w:rsidRDefault="00D10577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71276D">
        <w:rPr>
          <w:rFonts w:ascii="Times New Roman" w:hAnsi="Times New Roman"/>
          <w:sz w:val="20"/>
        </w:rPr>
        <w:t xml:space="preserve">Dixon, P.B., S.M. Bonnell and T.C. Chew (1984), "Measuring the Impact of Structural Change on Groups in the Australian Labour Market", pp. 343-359 in G. Steinmann (ed.), </w:t>
      </w:r>
      <w:r w:rsidRPr="0071276D">
        <w:rPr>
          <w:rFonts w:ascii="Times New Roman" w:hAnsi="Times New Roman"/>
          <w:i/>
          <w:sz w:val="20"/>
        </w:rPr>
        <w:t>Economic Consequences of Population Change in Industrialized Countries,</w:t>
      </w:r>
      <w:r w:rsidRPr="0071276D">
        <w:rPr>
          <w:rFonts w:ascii="Times New Roman" w:hAnsi="Times New Roman"/>
          <w:sz w:val="20"/>
        </w:rPr>
        <w:t xml:space="preserve"> Springer-Verlag.</w:t>
      </w:r>
    </w:p>
    <w:p w:rsidR="00D10577" w:rsidRPr="0071276D" w:rsidRDefault="00D10577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D10577" w:rsidRPr="0071276D" w:rsidRDefault="00D10577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71276D">
        <w:rPr>
          <w:rFonts w:ascii="Times New Roman" w:hAnsi="Times New Roman"/>
          <w:sz w:val="20"/>
        </w:rPr>
        <w:t xml:space="preserve">Dixon, P.B., B.R. Parmenter and R.J. Rimmer (1984), "Extending the ORANI Model of the Australian Economy: Adding Foreign Investment to a Miniature Version", pp.485-533 in H.E. Scarf and J.B. Shoven (eds), </w:t>
      </w:r>
      <w:r w:rsidRPr="0071276D">
        <w:rPr>
          <w:rFonts w:ascii="Times New Roman" w:hAnsi="Times New Roman"/>
          <w:i/>
          <w:sz w:val="20"/>
        </w:rPr>
        <w:t>Applied General Equilibrium Analysis,</w:t>
      </w:r>
      <w:r w:rsidRPr="0071276D">
        <w:rPr>
          <w:rFonts w:ascii="Times New Roman" w:hAnsi="Times New Roman"/>
          <w:sz w:val="20"/>
        </w:rPr>
        <w:t xml:space="preserve"> Cambridge University Press.</w:t>
      </w:r>
    </w:p>
    <w:p w:rsidR="00D10577" w:rsidRPr="0071276D" w:rsidRDefault="00D10577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D10577" w:rsidRPr="0071276D" w:rsidRDefault="00D10577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71276D">
        <w:rPr>
          <w:rFonts w:ascii="Times New Roman" w:hAnsi="Times New Roman"/>
          <w:sz w:val="20"/>
        </w:rPr>
        <w:t xml:space="preserve">Dixon, P.B., B.R. Parmenter, A.A. Powell and D.P. Vincent (1983), "The Agricultural Sector of ORANI 78: Theory, Data and Application", pp. 237-274 in A.C. Kelley, W.G. Sanderson and J.G. Williamson (eds), </w:t>
      </w:r>
      <w:r w:rsidRPr="0071276D">
        <w:rPr>
          <w:rFonts w:ascii="Times New Roman" w:hAnsi="Times New Roman"/>
          <w:i/>
          <w:sz w:val="20"/>
        </w:rPr>
        <w:t>Modeling Growing Economies in Equilibrium and Disequilibrium,</w:t>
      </w:r>
      <w:r w:rsidRPr="0071276D">
        <w:rPr>
          <w:rFonts w:ascii="Times New Roman" w:hAnsi="Times New Roman"/>
          <w:sz w:val="20"/>
        </w:rPr>
        <w:t xml:space="preserve"> Duke Press Policy Studies, Durham, North Carolina.</w:t>
      </w:r>
    </w:p>
    <w:p w:rsidR="00D10577" w:rsidRPr="0071276D" w:rsidRDefault="00D10577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D10577" w:rsidRPr="0071276D" w:rsidRDefault="00D10577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71276D">
        <w:rPr>
          <w:rFonts w:ascii="Times New Roman" w:hAnsi="Times New Roman"/>
          <w:sz w:val="20"/>
        </w:rPr>
        <w:t xml:space="preserve">Dixon, P.B., D.P. Vincent and A.A. Powell (1982), "Changes in Supply of Agricultural Products", pp. 210-224 in D.B. Williams (ed.), </w:t>
      </w:r>
      <w:r w:rsidRPr="0071276D">
        <w:rPr>
          <w:rFonts w:ascii="Times New Roman" w:hAnsi="Times New Roman"/>
          <w:i/>
          <w:sz w:val="20"/>
        </w:rPr>
        <w:t>Agriculture in the Australian Economy,</w:t>
      </w:r>
      <w:r w:rsidRPr="0071276D">
        <w:rPr>
          <w:rFonts w:ascii="Times New Roman" w:hAnsi="Times New Roman"/>
          <w:sz w:val="20"/>
        </w:rPr>
        <w:t xml:space="preserve"> Sydney University Press.</w:t>
      </w:r>
    </w:p>
    <w:p w:rsidR="00D10577" w:rsidRPr="0071276D" w:rsidRDefault="00D10577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D10577" w:rsidRPr="0071276D" w:rsidRDefault="00D10577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71276D">
        <w:rPr>
          <w:rFonts w:ascii="Times New Roman" w:hAnsi="Times New Roman"/>
          <w:sz w:val="20"/>
        </w:rPr>
        <w:t xml:space="preserve">Dixon, P.B., M. McAleer, A.A. Powell and Tony Lawson (1981), "Estimation of the Consumption Function: A Systems Approach to Employment Effects on the Purchase of Durables", pp. 169-197 in E.G. Charatsis (ed.), </w:t>
      </w:r>
      <w:r w:rsidRPr="0071276D">
        <w:rPr>
          <w:rFonts w:ascii="Times New Roman" w:hAnsi="Times New Roman"/>
          <w:i/>
          <w:sz w:val="20"/>
        </w:rPr>
        <w:t>Proceedings of the Econometric Society European Meeting 1979, Selected Econometric Papers,</w:t>
      </w:r>
      <w:r w:rsidRPr="0071276D">
        <w:rPr>
          <w:rFonts w:ascii="Times New Roman" w:hAnsi="Times New Roman"/>
          <w:sz w:val="20"/>
        </w:rPr>
        <w:t xml:space="preserve"> North-Holland, Amsterdam.</w:t>
      </w:r>
    </w:p>
    <w:p w:rsidR="00D10577" w:rsidRPr="0071276D" w:rsidRDefault="00D10577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D10577" w:rsidRPr="0071276D" w:rsidRDefault="00D10577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71276D">
        <w:rPr>
          <w:rFonts w:ascii="Times New Roman" w:hAnsi="Times New Roman"/>
          <w:sz w:val="20"/>
        </w:rPr>
        <w:t xml:space="preserve">Dixon, P.B. and Ian Penney (1981), "Analysing the Implications of Technical Change", pp. 43-51 in Max Grant (ed.), </w:t>
      </w:r>
      <w:r w:rsidRPr="0071276D">
        <w:rPr>
          <w:rFonts w:ascii="Times New Roman" w:hAnsi="Times New Roman"/>
          <w:i/>
          <w:sz w:val="20"/>
        </w:rPr>
        <w:t xml:space="preserve">Readings in Economics, </w:t>
      </w:r>
      <w:r w:rsidRPr="0071276D">
        <w:rPr>
          <w:rFonts w:ascii="Times New Roman" w:hAnsi="Times New Roman"/>
          <w:sz w:val="20"/>
        </w:rPr>
        <w:t>Hargreen, Melbourne.</w:t>
      </w:r>
    </w:p>
    <w:p w:rsidR="00D10577" w:rsidRPr="0071276D" w:rsidRDefault="00D10577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D10577" w:rsidRPr="0071276D" w:rsidRDefault="00D10577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71276D">
        <w:rPr>
          <w:rFonts w:ascii="Times New Roman" w:hAnsi="Times New Roman"/>
          <w:sz w:val="20"/>
        </w:rPr>
        <w:t xml:space="preserve">Dixon, P.B., D.P. Vincent, B.R. Parmenter and D.C. Sams (1980), "Implications of World Energy Price Increases for the Rural and Other Sectors of the Australian Economy", pp. 29-39 in K.M.W. Howes and R.A. Rummery (eds), </w:t>
      </w:r>
      <w:r w:rsidRPr="0071276D">
        <w:rPr>
          <w:rFonts w:ascii="Times New Roman" w:hAnsi="Times New Roman"/>
          <w:i/>
          <w:sz w:val="20"/>
        </w:rPr>
        <w:t>Energy and Agriculture,</w:t>
      </w:r>
      <w:r w:rsidRPr="0071276D">
        <w:rPr>
          <w:rFonts w:ascii="Times New Roman" w:hAnsi="Times New Roman"/>
          <w:sz w:val="20"/>
        </w:rPr>
        <w:t xml:space="preserve"> CSIRO, Perth.</w:t>
      </w:r>
    </w:p>
    <w:p w:rsidR="00D10577" w:rsidRPr="0071276D" w:rsidRDefault="00D10577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D10577" w:rsidRPr="0071276D" w:rsidRDefault="00D10577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71276D">
        <w:rPr>
          <w:rFonts w:ascii="Times New Roman" w:hAnsi="Times New Roman"/>
          <w:sz w:val="20"/>
        </w:rPr>
        <w:t xml:space="preserve">Dixon, P.B. and B.R Parmenter (1979), "A Reply to Burley", pp. 215-222 in C.J. Aislabie and C.A. Tisdell (eds), </w:t>
      </w:r>
      <w:r w:rsidRPr="0071276D">
        <w:rPr>
          <w:rFonts w:ascii="Times New Roman" w:hAnsi="Times New Roman"/>
          <w:i/>
          <w:sz w:val="20"/>
        </w:rPr>
        <w:t>The Economics of Structural Change and Adjustment</w:t>
      </w:r>
      <w:r w:rsidRPr="0071276D">
        <w:rPr>
          <w:rFonts w:ascii="Times New Roman" w:hAnsi="Times New Roman"/>
          <w:sz w:val="20"/>
        </w:rPr>
        <w:t>, Institute of Industrial Economics, The University of Newcastle.</w:t>
      </w:r>
    </w:p>
    <w:p w:rsidR="00D10577" w:rsidRPr="0071276D" w:rsidRDefault="00D10577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D10577" w:rsidRPr="0071276D" w:rsidRDefault="00D10577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71276D">
        <w:rPr>
          <w:rFonts w:ascii="Times New Roman" w:hAnsi="Times New Roman"/>
          <w:sz w:val="20"/>
        </w:rPr>
        <w:t xml:space="preserve">Dixon, P.B., B.R. Parmenter and A.A. Powell (1979), "Structural Adjustment and the Macroeconomy", pp. 223-256 in C.J. Aislabie and C.A. Tisdell (eds), </w:t>
      </w:r>
      <w:r w:rsidRPr="0071276D">
        <w:rPr>
          <w:rFonts w:ascii="Times New Roman" w:hAnsi="Times New Roman"/>
          <w:i/>
          <w:sz w:val="20"/>
        </w:rPr>
        <w:t>The Economics of Structural Change and Adjustment,</w:t>
      </w:r>
      <w:r w:rsidRPr="0071276D">
        <w:rPr>
          <w:rFonts w:ascii="Times New Roman" w:hAnsi="Times New Roman"/>
          <w:sz w:val="20"/>
        </w:rPr>
        <w:t xml:space="preserve"> Institute of Industrial Economics, The University of Newcastle.</w:t>
      </w:r>
    </w:p>
    <w:p w:rsidR="00D10577" w:rsidRPr="0071276D" w:rsidRDefault="00D10577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b/>
          <w:sz w:val="20"/>
        </w:rPr>
      </w:pPr>
    </w:p>
    <w:p w:rsidR="00D10577" w:rsidRPr="0071276D" w:rsidRDefault="00D10577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71276D">
        <w:rPr>
          <w:rFonts w:ascii="Times New Roman" w:hAnsi="Times New Roman"/>
          <w:sz w:val="20"/>
        </w:rPr>
        <w:t xml:space="preserve">Dixon, P.B. and W.R. Buechner (1972), "Exports from the United States", pp. 77-113 in Karen R. Polenske and others, </w:t>
      </w:r>
      <w:r w:rsidRPr="0071276D">
        <w:rPr>
          <w:rFonts w:ascii="Times New Roman" w:hAnsi="Times New Roman"/>
          <w:i/>
          <w:sz w:val="20"/>
        </w:rPr>
        <w:t>State Estimates of the Gross National Product, 1947, 1958, 1963</w:t>
      </w:r>
      <w:r w:rsidRPr="0071276D">
        <w:rPr>
          <w:rFonts w:ascii="Times New Roman" w:hAnsi="Times New Roman"/>
          <w:sz w:val="20"/>
        </w:rPr>
        <w:t>.  Lexington Books/D.C. Heath and Company.</w:t>
      </w:r>
    </w:p>
    <w:p w:rsidR="00F0476E" w:rsidRDefault="00F0476E" w:rsidP="00135FE5">
      <w:pPr>
        <w:pStyle w:val="ListParagraph"/>
        <w:spacing w:line="240" w:lineRule="auto"/>
        <w:contextualSpacing w:val="0"/>
        <w:jc w:val="left"/>
        <w:rPr>
          <w:rFonts w:ascii="Times New Roman" w:hAnsi="Times New Roman"/>
          <w:sz w:val="20"/>
          <w:highlight w:val="green"/>
        </w:rPr>
      </w:pPr>
    </w:p>
    <w:p w:rsidR="00F0476E" w:rsidRDefault="0071276D" w:rsidP="00135FE5">
      <w:pPr>
        <w:tabs>
          <w:tab w:val="left" w:pos="0"/>
        </w:tabs>
        <w:spacing w:line="240" w:lineRule="auto"/>
        <w:jc w:val="left"/>
        <w:rPr>
          <w:rFonts w:ascii="Times New Roman" w:hAnsi="Times New Roman"/>
          <w:b/>
          <w:szCs w:val="24"/>
        </w:rPr>
      </w:pPr>
      <w:r w:rsidRPr="0071276D">
        <w:rPr>
          <w:rFonts w:ascii="Times New Roman" w:hAnsi="Times New Roman"/>
          <w:b/>
          <w:szCs w:val="24"/>
        </w:rPr>
        <w:t xml:space="preserve">(d)  </w:t>
      </w:r>
      <w:r w:rsidR="00F0476E" w:rsidRPr="0071276D">
        <w:rPr>
          <w:rFonts w:ascii="Times New Roman" w:hAnsi="Times New Roman"/>
          <w:b/>
          <w:szCs w:val="24"/>
        </w:rPr>
        <w:t>Refereed journal articles</w:t>
      </w:r>
    </w:p>
    <w:p w:rsidR="005D23BC" w:rsidRPr="005D23BC" w:rsidRDefault="005D23BC" w:rsidP="005D23BC">
      <w:pPr>
        <w:autoSpaceDE w:val="0"/>
        <w:autoSpaceDN w:val="0"/>
        <w:adjustRightInd w:val="0"/>
        <w:spacing w:line="240" w:lineRule="auto"/>
        <w:ind w:left="567" w:hanging="567"/>
        <w:jc w:val="left"/>
        <w:rPr>
          <w:rFonts w:ascii="Times New Roman" w:hAnsi="Times New Roman"/>
          <w:sz w:val="22"/>
          <w:szCs w:val="22"/>
          <w:lang w:eastAsia="zh-CN"/>
        </w:rPr>
      </w:pPr>
    </w:p>
    <w:p w:rsidR="00C00197" w:rsidRPr="00C00197" w:rsidRDefault="00C00197" w:rsidP="00C00197">
      <w:pPr>
        <w:spacing w:line="240" w:lineRule="auto"/>
        <w:rPr>
          <w:rFonts w:ascii="Times New Roman" w:hAnsi="Times New Roman"/>
          <w:sz w:val="20"/>
        </w:rPr>
      </w:pPr>
    </w:p>
    <w:p w:rsidR="00C00197" w:rsidRPr="00C00197" w:rsidRDefault="00C00197" w:rsidP="00C00197">
      <w:pPr>
        <w:pStyle w:val="ListParagraph"/>
        <w:numPr>
          <w:ilvl w:val="0"/>
          <w:numId w:val="11"/>
        </w:numPr>
        <w:spacing w:line="240" w:lineRule="auto"/>
        <w:ind w:left="709" w:hanging="567"/>
        <w:contextualSpacing w:val="0"/>
        <w:rPr>
          <w:rFonts w:ascii="Times New Roman" w:hAnsi="Times New Roman"/>
          <w:sz w:val="20"/>
        </w:rPr>
      </w:pPr>
      <w:r w:rsidRPr="00C00197">
        <w:rPr>
          <w:rFonts w:ascii="Times New Roman" w:hAnsi="Times New Roman"/>
          <w:sz w:val="20"/>
        </w:rPr>
        <w:t>Dixon, P.B. and M.T. Rimmer (2022), “</w:t>
      </w:r>
      <w:r w:rsidRPr="00C00197">
        <w:rPr>
          <w:rFonts w:ascii="Times New Roman" w:hAnsi="Times New Roman"/>
          <w:bCs/>
          <w:sz w:val="20"/>
          <w:lang w:val="en-US"/>
        </w:rPr>
        <w:t>Who will pay for workplace reforms in U.S. meat-processing plants? Simulation results from the USAGE model</w:t>
      </w:r>
      <w:r w:rsidRPr="00C00197">
        <w:rPr>
          <w:rFonts w:ascii="Times New Roman" w:hAnsi="Times New Roman"/>
          <w:b/>
          <w:bCs/>
          <w:sz w:val="20"/>
          <w:lang w:val="en-US"/>
        </w:rPr>
        <w:t xml:space="preserve">”, </w:t>
      </w:r>
      <w:r w:rsidRPr="00C00197">
        <w:rPr>
          <w:rFonts w:ascii="Times New Roman" w:hAnsi="Times New Roman"/>
          <w:bCs/>
          <w:sz w:val="20"/>
          <w:lang w:val="en-US"/>
        </w:rPr>
        <w:t>accepted for publication</w:t>
      </w:r>
      <w:r>
        <w:rPr>
          <w:rFonts w:ascii="Times New Roman" w:hAnsi="Times New Roman"/>
          <w:bCs/>
          <w:sz w:val="20"/>
          <w:lang w:val="en-US"/>
        </w:rPr>
        <w:t xml:space="preserve"> in AJARE, February.</w:t>
      </w:r>
    </w:p>
    <w:p w:rsidR="00C00197" w:rsidRPr="00C00197" w:rsidRDefault="00C00197" w:rsidP="00C00197">
      <w:pPr>
        <w:pStyle w:val="ListParagraph"/>
        <w:spacing w:line="240" w:lineRule="auto"/>
        <w:ind w:left="709" w:hanging="567"/>
        <w:contextualSpacing w:val="0"/>
        <w:rPr>
          <w:rFonts w:ascii="Times New Roman" w:hAnsi="Times New Roman"/>
          <w:sz w:val="20"/>
        </w:rPr>
      </w:pPr>
    </w:p>
    <w:p w:rsidR="00C00197" w:rsidRDefault="00C00197" w:rsidP="00C00197">
      <w:pPr>
        <w:pStyle w:val="ListParagraph"/>
        <w:numPr>
          <w:ilvl w:val="0"/>
          <w:numId w:val="11"/>
        </w:numPr>
        <w:spacing w:line="240" w:lineRule="auto"/>
        <w:ind w:left="709" w:hanging="567"/>
        <w:contextualSpacing w:val="0"/>
        <w:rPr>
          <w:rFonts w:ascii="Times New Roman" w:hAnsi="Times New Roman"/>
          <w:sz w:val="20"/>
        </w:rPr>
      </w:pPr>
      <w:r w:rsidRPr="00094C82">
        <w:rPr>
          <w:rFonts w:ascii="Times New Roman" w:hAnsi="Times New Roman"/>
          <w:sz w:val="20"/>
        </w:rPr>
        <w:t xml:space="preserve">Dixon, </w:t>
      </w:r>
      <w:r>
        <w:rPr>
          <w:rFonts w:ascii="Times New Roman" w:hAnsi="Times New Roman"/>
          <w:sz w:val="20"/>
        </w:rPr>
        <w:t>P.</w:t>
      </w:r>
      <w:r w:rsidRPr="00094C82">
        <w:rPr>
          <w:rFonts w:ascii="Times New Roman" w:hAnsi="Times New Roman"/>
          <w:sz w:val="20"/>
        </w:rPr>
        <w:t>B. and M</w:t>
      </w:r>
      <w:r>
        <w:rPr>
          <w:rFonts w:ascii="Times New Roman" w:hAnsi="Times New Roman"/>
          <w:sz w:val="20"/>
        </w:rPr>
        <w:t>.</w:t>
      </w:r>
      <w:r w:rsidRPr="00094C82">
        <w:rPr>
          <w:rFonts w:ascii="Times New Roman" w:hAnsi="Times New Roman"/>
          <w:sz w:val="20"/>
        </w:rPr>
        <w:t>T. Rimmer (</w:t>
      </w:r>
      <w:r w:rsidRPr="00094C82">
        <w:rPr>
          <w:rFonts w:ascii="Times New Roman" w:hAnsi="Times New Roman"/>
          <w:color w:val="FF0000"/>
          <w:sz w:val="20"/>
        </w:rPr>
        <w:t>2022</w:t>
      </w:r>
      <w:r w:rsidRPr="00094C82">
        <w:rPr>
          <w:rFonts w:ascii="Times New Roman" w:hAnsi="Times New Roman"/>
          <w:sz w:val="20"/>
        </w:rPr>
        <w:t xml:space="preserve">), “Winners and losers in global supply chain trade: embedding GSC in CGE”, </w:t>
      </w:r>
      <w:r w:rsidRPr="00C00197">
        <w:rPr>
          <w:rFonts w:ascii="Times New Roman" w:hAnsi="Times New Roman"/>
          <w:i/>
          <w:sz w:val="20"/>
        </w:rPr>
        <w:t>Economic Modelling</w:t>
      </w:r>
      <w:r w:rsidRPr="00094C82">
        <w:rPr>
          <w:rFonts w:ascii="Times New Roman" w:hAnsi="Times New Roman"/>
          <w:sz w:val="20"/>
        </w:rPr>
        <w:t xml:space="preserve"> </w:t>
      </w:r>
      <w:r w:rsidRPr="00094C82">
        <w:rPr>
          <w:rFonts w:ascii="Times New Roman" w:hAnsi="Times New Roman"/>
          <w:color w:val="FF0000"/>
          <w:sz w:val="20"/>
        </w:rPr>
        <w:t>Vol. 106, January</w:t>
      </w:r>
      <w:r w:rsidRPr="00094C82">
        <w:rPr>
          <w:rFonts w:ascii="Times New Roman" w:hAnsi="Times New Roman"/>
          <w:sz w:val="20"/>
        </w:rPr>
        <w:t xml:space="preserve">.  </w:t>
      </w:r>
      <w:hyperlink r:id="rId9" w:history="1">
        <w:r w:rsidRPr="00094C82">
          <w:rPr>
            <w:rStyle w:val="Hyperlink"/>
            <w:rFonts w:ascii="Times New Roman" w:hAnsi="Times New Roman"/>
            <w:sz w:val="20"/>
          </w:rPr>
          <w:t>https://doi.org/10.1016/j.econmod.2021.105670</w:t>
        </w:r>
      </w:hyperlink>
    </w:p>
    <w:p w:rsidR="00BD0355" w:rsidRPr="00C00197" w:rsidRDefault="00BD0355" w:rsidP="00094C82">
      <w:pPr>
        <w:pStyle w:val="PlainText"/>
        <w:ind w:left="629"/>
        <w:rPr>
          <w:rFonts w:ascii="Times New Roman" w:hAnsi="Times New Roman" w:cs="Times New Roman"/>
          <w:sz w:val="20"/>
          <w:szCs w:val="20"/>
        </w:rPr>
      </w:pPr>
    </w:p>
    <w:p w:rsidR="002674A9" w:rsidRPr="00C00197" w:rsidRDefault="002674A9" w:rsidP="002674A9">
      <w:pPr>
        <w:pStyle w:val="PlainText"/>
        <w:numPr>
          <w:ilvl w:val="0"/>
          <w:numId w:val="11"/>
        </w:numPr>
        <w:ind w:left="629" w:hanging="629"/>
        <w:rPr>
          <w:rFonts w:ascii="Times New Roman" w:hAnsi="Times New Roman" w:cs="Times New Roman"/>
          <w:sz w:val="20"/>
          <w:szCs w:val="20"/>
        </w:rPr>
      </w:pPr>
      <w:r w:rsidRPr="00C00197">
        <w:rPr>
          <w:rFonts w:ascii="Times New Roman" w:hAnsi="Times New Roman" w:cs="Times New Roman"/>
          <w:sz w:val="20"/>
          <w:szCs w:val="20"/>
        </w:rPr>
        <w:t>Dixon, P.B., J.A. Giesecke, J. Nassios and M.T. Rimmer (2021),  “Finance in a global CGE model: the effects of financial decoupling between the U.S. and China</w:t>
      </w:r>
      <w:r w:rsidRPr="00C00197">
        <w:rPr>
          <w:rFonts w:ascii="Times New Roman" w:hAnsi="Times New Roman" w:cs="Times New Roman"/>
          <w:sz w:val="20"/>
          <w:szCs w:val="20"/>
          <w:lang w:eastAsia="zh-CN"/>
        </w:rPr>
        <w:t xml:space="preserve">”, </w:t>
      </w:r>
      <w:r w:rsidRPr="00C00197">
        <w:rPr>
          <w:rFonts w:ascii="Times New Roman" w:hAnsi="Times New Roman" w:cs="Times New Roman"/>
          <w:i/>
          <w:iCs/>
          <w:color w:val="000000"/>
          <w:sz w:val="20"/>
          <w:szCs w:val="20"/>
        </w:rPr>
        <w:t>Journal of Global Economic Analysis</w:t>
      </w:r>
      <w:r w:rsidRPr="00C0019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, </w:t>
      </w:r>
      <w:r w:rsidR="0055732F" w:rsidRPr="00C00197">
        <w:rPr>
          <w:rFonts w:ascii="Times New Roman" w:hAnsi="Times New Roman" w:cs="Times New Roman"/>
          <w:iCs/>
          <w:color w:val="000000"/>
          <w:sz w:val="20"/>
          <w:szCs w:val="20"/>
        </w:rPr>
        <w:t>Vol. 6(2), pp.1-30</w:t>
      </w:r>
      <w:r w:rsidRPr="00C00197">
        <w:rPr>
          <w:rFonts w:ascii="Times New Roman" w:hAnsi="Times New Roman"/>
          <w:color w:val="3C4043"/>
          <w:sz w:val="20"/>
          <w:szCs w:val="20"/>
          <w:shd w:val="clear" w:color="auto" w:fill="FFFFFF"/>
        </w:rPr>
        <w:t>.</w:t>
      </w:r>
    </w:p>
    <w:p w:rsidR="0086307D" w:rsidRPr="00C00197" w:rsidRDefault="0086307D" w:rsidP="0086307D">
      <w:pPr>
        <w:pStyle w:val="PlainText"/>
        <w:ind w:left="629"/>
        <w:rPr>
          <w:rFonts w:ascii="Times New Roman" w:hAnsi="Times New Roman" w:cs="Times New Roman"/>
          <w:sz w:val="20"/>
          <w:szCs w:val="20"/>
        </w:rPr>
      </w:pPr>
    </w:p>
    <w:p w:rsidR="0086307D" w:rsidRPr="00C00197" w:rsidRDefault="0086307D" w:rsidP="0086307D">
      <w:pPr>
        <w:pStyle w:val="PlainText"/>
        <w:numPr>
          <w:ilvl w:val="0"/>
          <w:numId w:val="11"/>
        </w:numPr>
        <w:ind w:left="629" w:hanging="629"/>
        <w:rPr>
          <w:rFonts w:ascii="Times New Roman" w:hAnsi="Times New Roman" w:cs="Times New Roman"/>
          <w:sz w:val="20"/>
          <w:szCs w:val="20"/>
        </w:rPr>
      </w:pPr>
      <w:r w:rsidRPr="00C00197">
        <w:rPr>
          <w:rFonts w:ascii="Times New Roman" w:hAnsi="Times New Roman" w:cs="Times New Roman"/>
          <w:sz w:val="20"/>
          <w:szCs w:val="20"/>
        </w:rPr>
        <w:t xml:space="preserve">Dixon, P.B. and M.T. Rimmer (2021),  “Coping with seasonality in a quarterly CGE model: COVID-19 and U.S. agriculture”, </w:t>
      </w:r>
      <w:r w:rsidRPr="00C00197">
        <w:rPr>
          <w:rFonts w:ascii="Times New Roman" w:hAnsi="Times New Roman" w:cs="Times New Roman"/>
          <w:i/>
          <w:sz w:val="20"/>
          <w:szCs w:val="20"/>
        </w:rPr>
        <w:t>Australian Journal of Agricultural and Resource Economics</w:t>
      </w:r>
      <w:r w:rsidRPr="00C00197">
        <w:rPr>
          <w:rFonts w:ascii="Times New Roman" w:hAnsi="Times New Roman" w:cs="Times New Roman"/>
          <w:sz w:val="20"/>
          <w:szCs w:val="20"/>
        </w:rPr>
        <w:t xml:space="preserve">, </w:t>
      </w:r>
      <w:r w:rsidR="000C7684" w:rsidRPr="00C0019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65(4), pp. 802–821, October</w:t>
      </w:r>
      <w:r w:rsidRPr="00C0019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674A9" w:rsidRPr="00C00197" w:rsidRDefault="002674A9" w:rsidP="002674A9">
      <w:pPr>
        <w:pStyle w:val="PlainText"/>
        <w:ind w:left="629"/>
        <w:rPr>
          <w:rFonts w:ascii="Times New Roman" w:hAnsi="Times New Roman" w:cs="Times New Roman"/>
          <w:sz w:val="20"/>
          <w:szCs w:val="20"/>
        </w:rPr>
      </w:pPr>
    </w:p>
    <w:p w:rsidR="005D23BC" w:rsidRPr="00C00197" w:rsidRDefault="005D23BC" w:rsidP="005D23BC">
      <w:pPr>
        <w:pStyle w:val="PlainText"/>
        <w:numPr>
          <w:ilvl w:val="0"/>
          <w:numId w:val="11"/>
        </w:numPr>
        <w:ind w:left="629" w:hanging="629"/>
        <w:rPr>
          <w:rFonts w:ascii="Times New Roman" w:hAnsi="Times New Roman" w:cs="Times New Roman"/>
          <w:sz w:val="20"/>
          <w:szCs w:val="20"/>
        </w:rPr>
      </w:pPr>
      <w:r w:rsidRPr="00C00197">
        <w:rPr>
          <w:rFonts w:ascii="Times New Roman" w:hAnsi="Times New Roman" w:cs="Times New Roman"/>
          <w:sz w:val="20"/>
          <w:szCs w:val="20"/>
        </w:rPr>
        <w:t>Nassios, J., J.A. Giesecke, P.B. Dixon and M.T. Rimmer (2019),  “</w:t>
      </w:r>
      <w:r w:rsidRPr="00C00197">
        <w:rPr>
          <w:rFonts w:ascii="Times New Roman" w:hAnsi="Times New Roman" w:cs="Times New Roman"/>
          <w:sz w:val="20"/>
          <w:szCs w:val="20"/>
          <w:lang w:eastAsia="zh-CN"/>
        </w:rPr>
        <w:t xml:space="preserve">What impact do differences in financial structure have on the macro effects”, </w:t>
      </w:r>
      <w:r w:rsidRPr="00C00197">
        <w:rPr>
          <w:rFonts w:ascii="Times New Roman" w:hAnsi="Times New Roman" w:cs="Times New Roman"/>
          <w:bCs/>
          <w:i/>
          <w:sz w:val="20"/>
          <w:szCs w:val="20"/>
        </w:rPr>
        <w:t xml:space="preserve">Economic Modelling, </w:t>
      </w:r>
      <w:r w:rsidRPr="00C00197">
        <w:rPr>
          <w:rFonts w:ascii="Times New Roman" w:hAnsi="Times New Roman" w:cs="Times New Roman"/>
          <w:color w:val="3C4043"/>
          <w:sz w:val="20"/>
          <w:szCs w:val="20"/>
          <w:shd w:val="clear" w:color="auto" w:fill="FFFFFF"/>
        </w:rPr>
        <w:t>Vol. 87, pp. 429-446</w:t>
      </w:r>
      <w:r w:rsidRPr="00C00197">
        <w:rPr>
          <w:rFonts w:ascii="Times New Roman" w:hAnsi="Times New Roman"/>
          <w:color w:val="3C4043"/>
          <w:sz w:val="20"/>
          <w:szCs w:val="20"/>
          <w:shd w:val="clear" w:color="auto" w:fill="FFFFFF"/>
        </w:rPr>
        <w:t>.</w:t>
      </w:r>
    </w:p>
    <w:p w:rsidR="005D23BC" w:rsidRPr="00C00197" w:rsidRDefault="005D23BC" w:rsidP="005D23BC">
      <w:pPr>
        <w:pStyle w:val="PlainText"/>
        <w:ind w:left="629"/>
        <w:rPr>
          <w:rFonts w:ascii="Times New Roman" w:hAnsi="Times New Roman" w:cs="Times New Roman"/>
          <w:sz w:val="20"/>
          <w:szCs w:val="20"/>
        </w:rPr>
      </w:pPr>
    </w:p>
    <w:p w:rsidR="005071CE" w:rsidRDefault="00E35676" w:rsidP="005071CE">
      <w:pPr>
        <w:pStyle w:val="PlainText"/>
        <w:numPr>
          <w:ilvl w:val="0"/>
          <w:numId w:val="11"/>
        </w:numPr>
        <w:ind w:left="629" w:hanging="629"/>
        <w:rPr>
          <w:rFonts w:ascii="Times New Roman" w:hAnsi="Times New Roman" w:cs="Times New Roman"/>
          <w:sz w:val="20"/>
          <w:szCs w:val="20"/>
        </w:rPr>
      </w:pPr>
      <w:r w:rsidRPr="00E35676">
        <w:rPr>
          <w:rFonts w:ascii="Times New Roman" w:hAnsi="Times New Roman" w:cs="Times New Roman"/>
          <w:sz w:val="20"/>
          <w:szCs w:val="20"/>
        </w:rPr>
        <w:t>Dixon, P.B.</w:t>
      </w:r>
      <w:r w:rsidR="00C44EA5">
        <w:rPr>
          <w:rFonts w:ascii="Times New Roman" w:hAnsi="Times New Roman" w:cs="Times New Roman"/>
          <w:sz w:val="20"/>
          <w:szCs w:val="20"/>
        </w:rPr>
        <w:t>,</w:t>
      </w:r>
      <w:r w:rsidRPr="00E35676">
        <w:rPr>
          <w:rFonts w:ascii="Times New Roman" w:hAnsi="Times New Roman" w:cs="Times New Roman"/>
          <w:sz w:val="20"/>
          <w:szCs w:val="20"/>
        </w:rPr>
        <w:t xml:space="preserve"> M. T. Rimmer </w:t>
      </w:r>
      <w:r w:rsidR="00C44EA5">
        <w:rPr>
          <w:rFonts w:ascii="Times New Roman" w:hAnsi="Times New Roman" w:cs="Times New Roman"/>
          <w:sz w:val="20"/>
          <w:szCs w:val="20"/>
        </w:rPr>
        <w:t xml:space="preserve">and N. Tran </w:t>
      </w:r>
      <w:r w:rsidRPr="00E35676">
        <w:rPr>
          <w:rFonts w:ascii="Times New Roman" w:hAnsi="Times New Roman" w:cs="Times New Roman"/>
          <w:sz w:val="20"/>
          <w:szCs w:val="20"/>
        </w:rPr>
        <w:t xml:space="preserve">(2020), “Creating a disaggregated CGE model for trade policy analysis: GTAP-MVH”, </w:t>
      </w:r>
      <w:r w:rsidRPr="00E35676">
        <w:rPr>
          <w:rFonts w:ascii="Times New Roman" w:hAnsi="Times New Roman" w:cs="Times New Roman"/>
          <w:i/>
          <w:sz w:val="20"/>
          <w:szCs w:val="20"/>
        </w:rPr>
        <w:t>Foreign Trade Review</w:t>
      </w:r>
      <w:r w:rsidRPr="00E35676">
        <w:rPr>
          <w:rFonts w:ascii="Times New Roman" w:hAnsi="Times New Roman" w:cs="Times New Roman"/>
          <w:sz w:val="20"/>
          <w:szCs w:val="20"/>
        </w:rPr>
        <w:t xml:space="preserve">, </w:t>
      </w:r>
      <w:r w:rsidR="005071CE">
        <w:rPr>
          <w:rFonts w:ascii="Times New Roman" w:hAnsi="Times New Roman" w:cs="Times New Roman"/>
          <w:sz w:val="20"/>
          <w:szCs w:val="20"/>
        </w:rPr>
        <w:t>55(1), pp. 42-79.</w:t>
      </w:r>
    </w:p>
    <w:p w:rsidR="00C44EA5" w:rsidRPr="00E35676" w:rsidRDefault="005071CE" w:rsidP="005071CE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E356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1733" w:rsidRPr="00F41733" w:rsidRDefault="00F41733" w:rsidP="001C1981">
      <w:pPr>
        <w:pStyle w:val="PlainText"/>
        <w:numPr>
          <w:ilvl w:val="0"/>
          <w:numId w:val="11"/>
        </w:numPr>
        <w:ind w:left="630" w:hanging="6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Dixon. P.B., M. Jerie and M.T. Rimmer (2019), “</w:t>
      </w:r>
      <w:r w:rsidRPr="00F41733">
        <w:rPr>
          <w:rFonts w:ascii="Times New Roman" w:hAnsi="Times New Roman" w:cs="Times New Roman"/>
          <w:sz w:val="20"/>
          <w:szCs w:val="20"/>
        </w:rPr>
        <w:t>Melitz in GTAP made easy: the A2M conversion method and result interpretation</w:t>
      </w:r>
      <w:r>
        <w:rPr>
          <w:rFonts w:ascii="Times New Roman" w:hAnsi="Times New Roman" w:cs="Times New Roman"/>
          <w:sz w:val="20"/>
          <w:szCs w:val="20"/>
        </w:rPr>
        <w:t xml:space="preserve">”, </w:t>
      </w:r>
      <w:r w:rsidRPr="00E46035">
        <w:rPr>
          <w:rFonts w:ascii="Times New Roman" w:hAnsi="Times New Roman" w:cs="Times New Roman"/>
          <w:i/>
          <w:iCs/>
          <w:color w:val="000000"/>
        </w:rPr>
        <w:t>Journal of Global Economic Analysis</w:t>
      </w:r>
      <w:r w:rsidRPr="00E46035">
        <w:rPr>
          <w:rStyle w:val="Strong"/>
          <w:rFonts w:ascii="Times New Roman" w:hAnsi="Times New Roman" w:cs="Times New Roman"/>
          <w:b w:val="0"/>
        </w:rPr>
        <w:t xml:space="preserve">, </w:t>
      </w:r>
      <w:r w:rsidRPr="00822BF6">
        <w:rPr>
          <w:rFonts w:ascii="Times New Roman" w:hAnsi="Times New Roman" w:cs="Times New Roman"/>
          <w:bCs/>
        </w:rPr>
        <w:t xml:space="preserve">vol. </w:t>
      </w:r>
      <w:r>
        <w:rPr>
          <w:rFonts w:ascii="Times New Roman" w:hAnsi="Times New Roman" w:cs="Times New Roman"/>
          <w:bCs/>
        </w:rPr>
        <w:t>4</w:t>
      </w:r>
      <w:r w:rsidRPr="00822BF6">
        <w:rPr>
          <w:rFonts w:ascii="Times New Roman" w:hAnsi="Times New Roman" w:cs="Times New Roman"/>
          <w:bCs/>
        </w:rPr>
        <w:t xml:space="preserve">(1), pp. </w:t>
      </w:r>
      <w:r>
        <w:rPr>
          <w:rFonts w:ascii="Times New Roman" w:hAnsi="Times New Roman" w:cs="Times New Roman"/>
          <w:bCs/>
        </w:rPr>
        <w:t>97-127.</w:t>
      </w:r>
    </w:p>
    <w:p w:rsidR="00F41733" w:rsidRDefault="00F41733" w:rsidP="00F41733">
      <w:pPr>
        <w:pStyle w:val="PlainText"/>
        <w:ind w:left="630"/>
        <w:rPr>
          <w:rFonts w:ascii="Times New Roman" w:hAnsi="Times New Roman" w:cs="Times New Roman"/>
          <w:sz w:val="20"/>
          <w:szCs w:val="20"/>
        </w:rPr>
      </w:pPr>
    </w:p>
    <w:p w:rsidR="00B53BF4" w:rsidRPr="00B53BF4" w:rsidRDefault="00B53BF4" w:rsidP="001C1981">
      <w:pPr>
        <w:pStyle w:val="PlainText"/>
        <w:numPr>
          <w:ilvl w:val="0"/>
          <w:numId w:val="11"/>
        </w:numPr>
        <w:ind w:left="630" w:hanging="6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Nassios, J., J.A. Giesecke, P.B. Dixon and M.T. Rimmer (2019),  </w:t>
      </w:r>
      <w:r w:rsidRPr="00B53BF4">
        <w:rPr>
          <w:rFonts w:ascii="Times New Roman" w:hAnsi="Times New Roman" w:cs="Times New Roman"/>
          <w:sz w:val="20"/>
          <w:szCs w:val="20"/>
        </w:rPr>
        <w:t>“</w:t>
      </w:r>
      <w:r w:rsidRPr="00B53BF4">
        <w:rPr>
          <w:rFonts w:ascii="Times New Roman" w:hAnsi="Times New Roman" w:cs="Times New Roman"/>
          <w:bCs/>
          <w:sz w:val="20"/>
          <w:szCs w:val="20"/>
        </w:rPr>
        <w:t>Modelling the allocative efficiency of landowner taxation”</w:t>
      </w:r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Economic Modelling, </w:t>
      </w:r>
      <w:r w:rsidR="00565366" w:rsidRPr="003B39FB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>Vol. 81, pp. 111-123</w:t>
      </w:r>
      <w:r w:rsidR="00565366">
        <w:rPr>
          <w:rFonts w:ascii="Times New Roman" w:hAnsi="Times New Roman"/>
          <w:color w:val="3C4043"/>
          <w:szCs w:val="24"/>
          <w:shd w:val="clear" w:color="auto" w:fill="FFFFFF"/>
        </w:rPr>
        <w:t>,</w:t>
      </w:r>
      <w:r w:rsidR="00565366" w:rsidRPr="003B39FB">
        <w:rPr>
          <w:rFonts w:ascii="Times New Roman" w:hAnsi="Times New Roman" w:cs="Times New Roman"/>
          <w:color w:val="3C4043"/>
          <w:sz w:val="24"/>
          <w:szCs w:val="24"/>
          <w:shd w:val="clear" w:color="auto" w:fill="FFFFFF"/>
        </w:rPr>
        <w:t xml:space="preserve"> September</w:t>
      </w:r>
      <w:r w:rsidR="00565366">
        <w:rPr>
          <w:rFonts w:ascii="Times New Roman" w:hAnsi="Times New Roman"/>
          <w:color w:val="3C4043"/>
          <w:szCs w:val="24"/>
          <w:shd w:val="clear" w:color="auto" w:fill="FFFFFF"/>
        </w:rPr>
        <w:t>.</w:t>
      </w:r>
    </w:p>
    <w:p w:rsidR="00B53BF4" w:rsidRDefault="00B53BF4" w:rsidP="00B53BF4">
      <w:pPr>
        <w:pStyle w:val="PlainText"/>
        <w:ind w:left="630"/>
        <w:rPr>
          <w:rFonts w:ascii="Times New Roman" w:hAnsi="Times New Roman" w:cs="Times New Roman"/>
          <w:sz w:val="20"/>
          <w:szCs w:val="20"/>
        </w:rPr>
      </w:pPr>
    </w:p>
    <w:p w:rsidR="00062F6F" w:rsidRDefault="00062F6F" w:rsidP="001C1981">
      <w:pPr>
        <w:pStyle w:val="PlainText"/>
        <w:numPr>
          <w:ilvl w:val="0"/>
          <w:numId w:val="11"/>
        </w:numPr>
        <w:ind w:left="630" w:hanging="6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Athukorala, P.-C., P.B. Dixon and M.T. Rimmer (2018), “Global Supply Chains: towards a computable general equilibrium analysis”, </w:t>
      </w:r>
      <w:r>
        <w:rPr>
          <w:rFonts w:ascii="Times New Roman" w:hAnsi="Times New Roman" w:cs="Times New Roman"/>
          <w:i/>
          <w:sz w:val="20"/>
          <w:szCs w:val="20"/>
        </w:rPr>
        <w:t xml:space="preserve">Economic Papers, </w:t>
      </w:r>
      <w:r w:rsidR="00AC6694">
        <w:rPr>
          <w:rFonts w:ascii="Times New Roman" w:hAnsi="Times New Roman" w:cs="Times New Roman"/>
          <w:sz w:val="20"/>
          <w:szCs w:val="20"/>
        </w:rPr>
        <w:t>Vol 37(3), September, pp. 198-219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62F6F" w:rsidRDefault="00062F6F" w:rsidP="00062F6F">
      <w:pPr>
        <w:pStyle w:val="PlainText"/>
        <w:ind w:left="630"/>
        <w:rPr>
          <w:rFonts w:ascii="Times New Roman" w:hAnsi="Times New Roman" w:cs="Times New Roman"/>
          <w:sz w:val="20"/>
          <w:szCs w:val="20"/>
        </w:rPr>
      </w:pPr>
    </w:p>
    <w:p w:rsidR="001C1981" w:rsidRPr="00F76266" w:rsidRDefault="000C1B8B" w:rsidP="001C1981">
      <w:pPr>
        <w:pStyle w:val="PlainText"/>
        <w:numPr>
          <w:ilvl w:val="0"/>
          <w:numId w:val="11"/>
        </w:numPr>
        <w:ind w:left="630" w:hanging="630"/>
        <w:rPr>
          <w:rFonts w:ascii="Times New Roman" w:hAnsi="Times New Roman" w:cs="Times New Roman"/>
          <w:sz w:val="20"/>
          <w:szCs w:val="20"/>
        </w:rPr>
      </w:pPr>
      <w:r w:rsidRPr="001C1981">
        <w:rPr>
          <w:rFonts w:ascii="Times New Roman" w:hAnsi="Times New Roman" w:cs="Times New Roman"/>
          <w:sz w:val="20"/>
          <w:szCs w:val="20"/>
        </w:rPr>
        <w:t>Dixon, P.B.,</w:t>
      </w:r>
      <w:r w:rsidRPr="001C1981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 M. T. Rimmer and R. Waschik (2017), “</w:t>
      </w:r>
      <w:r w:rsidR="008A515D" w:rsidRPr="001C1981">
        <w:rPr>
          <w:rStyle w:val="Strong"/>
          <w:rFonts w:ascii="Times New Roman" w:hAnsi="Times New Roman" w:cs="Times New Roman"/>
          <w:b w:val="0"/>
          <w:sz w:val="20"/>
          <w:szCs w:val="20"/>
        </w:rPr>
        <w:t>Evaluating the effects of local content measures in a CGE model: eliminating the US Buy America(n) programs</w:t>
      </w:r>
      <w:r w:rsidRPr="001C1981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”, </w:t>
      </w:r>
      <w:r w:rsidR="001C1981" w:rsidRPr="001C1981">
        <w:rPr>
          <w:rFonts w:ascii="Times New Roman" w:eastAsia="Arial Unicode MS" w:hAnsi="Times New Roman"/>
          <w:i/>
          <w:sz w:val="20"/>
          <w:szCs w:val="20"/>
        </w:rPr>
        <w:t>Economic Modelling</w:t>
      </w:r>
      <w:r w:rsidR="001C1981" w:rsidRPr="001C1981">
        <w:rPr>
          <w:rFonts w:ascii="Times New Roman" w:eastAsia="Arial Unicode MS" w:hAnsi="Times New Roman"/>
          <w:sz w:val="20"/>
          <w:szCs w:val="20"/>
        </w:rPr>
        <w:t xml:space="preserve">, </w:t>
      </w:r>
      <w:r w:rsidR="00F76266" w:rsidRPr="00F76266">
        <w:rPr>
          <w:rFonts w:ascii="Times New Roman" w:hAnsi="Times New Roman" w:cs="Times New Roman"/>
          <w:sz w:val="20"/>
          <w:szCs w:val="20"/>
        </w:rPr>
        <w:t>68, pp.155-166</w:t>
      </w:r>
      <w:r w:rsidR="00EB1AEF">
        <w:rPr>
          <w:rFonts w:ascii="Times New Roman" w:hAnsi="Times New Roman" w:cs="Times New Roman"/>
          <w:sz w:val="20"/>
          <w:szCs w:val="20"/>
        </w:rPr>
        <w:t xml:space="preserve">, cited in the </w:t>
      </w:r>
      <w:r w:rsidR="00EB1AEF">
        <w:rPr>
          <w:rFonts w:ascii="Times New Roman" w:hAnsi="Times New Roman" w:cs="Times New Roman"/>
          <w:i/>
          <w:sz w:val="20"/>
          <w:szCs w:val="20"/>
        </w:rPr>
        <w:t>Economist</w:t>
      </w:r>
      <w:r w:rsidR="00EB1AEF">
        <w:rPr>
          <w:rFonts w:ascii="Times New Roman" w:hAnsi="Times New Roman" w:cs="Times New Roman"/>
          <w:sz w:val="20"/>
          <w:szCs w:val="20"/>
        </w:rPr>
        <w:t>, Nov 25, 2017, see</w:t>
      </w:r>
      <w:r w:rsidR="00EB1AEF" w:rsidRPr="001E07C7">
        <w:rPr>
          <w:rFonts w:ascii="Times New Roman" w:hAnsi="Times New Roman"/>
          <w:sz w:val="20"/>
        </w:rPr>
        <w:t xml:space="preserve"> </w:t>
      </w:r>
      <w:hyperlink r:id="rId10" w:history="1">
        <w:r w:rsidR="00EB1AEF" w:rsidRPr="001E07C7">
          <w:rPr>
            <w:rStyle w:val="Hyperlink"/>
            <w:rFonts w:ascii="Times New Roman" w:hAnsi="Times New Roman"/>
            <w:sz w:val="20"/>
          </w:rPr>
          <w:t>https://www.economist.com/news/finance-and-economics/21731633-local-content-requirements-make-appealing-slogans-bad-policies-buying-local</w:t>
        </w:r>
      </w:hyperlink>
      <w:r w:rsidR="001C1981" w:rsidRPr="00F76266">
        <w:rPr>
          <w:rFonts w:ascii="Times New Roman" w:eastAsia="Arial Unicode MS" w:hAnsi="Times New Roman"/>
          <w:sz w:val="20"/>
          <w:szCs w:val="20"/>
        </w:rPr>
        <w:t>.</w:t>
      </w:r>
      <w:r w:rsidR="00EB1AEF">
        <w:rPr>
          <w:rFonts w:ascii="Times New Roman" w:eastAsia="Arial Unicode MS" w:hAnsi="Times New Roman"/>
          <w:sz w:val="20"/>
          <w:szCs w:val="20"/>
        </w:rPr>
        <w:t xml:space="preserve">  </w:t>
      </w:r>
    </w:p>
    <w:p w:rsidR="001C1981" w:rsidRPr="00585329" w:rsidRDefault="001C1981" w:rsidP="001C1981">
      <w:pPr>
        <w:pStyle w:val="PlainText"/>
        <w:ind w:left="630"/>
        <w:rPr>
          <w:rFonts w:ascii="Times New Roman" w:hAnsi="Times New Roman" w:cs="Times New Roman"/>
          <w:sz w:val="20"/>
          <w:szCs w:val="20"/>
        </w:rPr>
      </w:pPr>
    </w:p>
    <w:p w:rsidR="00585329" w:rsidRPr="001C1981" w:rsidRDefault="001C1981" w:rsidP="00E31218">
      <w:pPr>
        <w:pStyle w:val="PlainText"/>
        <w:numPr>
          <w:ilvl w:val="0"/>
          <w:numId w:val="11"/>
        </w:numPr>
        <w:ind w:left="630" w:hanging="630"/>
        <w:rPr>
          <w:rFonts w:ascii="Times New Roman" w:hAnsi="Times New Roman" w:cs="Times New Roman"/>
          <w:sz w:val="20"/>
          <w:szCs w:val="20"/>
        </w:rPr>
      </w:pPr>
      <w:r w:rsidRPr="001C1981">
        <w:rPr>
          <w:rFonts w:ascii="Times New Roman" w:hAnsi="Times New Roman" w:cs="Times New Roman"/>
          <w:sz w:val="20"/>
          <w:szCs w:val="20"/>
        </w:rPr>
        <w:t xml:space="preserve">Giesecke, J.A., P.B. Dixon and M.T. Rimmer (2017), “The economy-wide impact of a rise in the capital adequacy ratios of Australian banks”, </w:t>
      </w:r>
      <w:r w:rsidRPr="001C1981">
        <w:rPr>
          <w:rFonts w:ascii="Times New Roman" w:hAnsi="Times New Roman" w:cs="Times New Roman"/>
          <w:i/>
          <w:sz w:val="20"/>
          <w:szCs w:val="20"/>
        </w:rPr>
        <w:t>Economic Record</w:t>
      </w:r>
      <w:r w:rsidRPr="001C1981">
        <w:rPr>
          <w:rFonts w:ascii="Times New Roman" w:hAnsi="Times New Roman" w:cs="Times New Roman"/>
          <w:sz w:val="20"/>
          <w:szCs w:val="20"/>
        </w:rPr>
        <w:t xml:space="preserve">, Supp vol. 93, pp.  16-37.  </w:t>
      </w:r>
      <w:r w:rsidR="00A40E02" w:rsidRPr="001C19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C1981" w:rsidRDefault="001C1981" w:rsidP="001C1981">
      <w:pPr>
        <w:pStyle w:val="ListParagraph"/>
        <w:spacing w:line="240" w:lineRule="auto"/>
        <w:rPr>
          <w:rFonts w:ascii="Times New Roman" w:hAnsi="Times New Roman"/>
          <w:sz w:val="20"/>
          <w:highlight w:val="yellow"/>
        </w:rPr>
      </w:pPr>
    </w:p>
    <w:p w:rsidR="008A515D" w:rsidRPr="001C1981" w:rsidRDefault="00585329" w:rsidP="008A515D">
      <w:pPr>
        <w:pStyle w:val="PlainText"/>
        <w:numPr>
          <w:ilvl w:val="0"/>
          <w:numId w:val="11"/>
        </w:numPr>
        <w:ind w:left="630" w:hanging="630"/>
        <w:rPr>
          <w:rFonts w:ascii="Times New Roman" w:hAnsi="Times New Roman" w:cs="Times New Roman"/>
          <w:sz w:val="20"/>
          <w:szCs w:val="20"/>
        </w:rPr>
      </w:pPr>
      <w:r w:rsidRPr="001C1981">
        <w:rPr>
          <w:rFonts w:ascii="Times New Roman" w:hAnsi="Times New Roman" w:cs="Times New Roman"/>
          <w:sz w:val="20"/>
          <w:szCs w:val="20"/>
        </w:rPr>
        <w:t>Dixon, P.B.,</w:t>
      </w:r>
      <w:r w:rsidRPr="001C1981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 M. T. Rimmer and R. Waschik (2017), “Linking CGE and specialist models: Deriving the implications of highway policy using USAGE-Hwy”, </w:t>
      </w:r>
      <w:r w:rsidR="008A515D" w:rsidRPr="001C1981">
        <w:rPr>
          <w:rFonts w:ascii="Times New Roman" w:eastAsia="Arial Unicode MS" w:hAnsi="Times New Roman"/>
          <w:i/>
          <w:sz w:val="20"/>
          <w:szCs w:val="20"/>
        </w:rPr>
        <w:t>Economic Modelling</w:t>
      </w:r>
      <w:r w:rsidR="008A515D" w:rsidRPr="001C1981">
        <w:rPr>
          <w:rFonts w:ascii="Times New Roman" w:eastAsia="Arial Unicode MS" w:hAnsi="Times New Roman"/>
          <w:sz w:val="20"/>
          <w:szCs w:val="20"/>
        </w:rPr>
        <w:t>, vol. 66, pp. 1-18, November.</w:t>
      </w:r>
    </w:p>
    <w:p w:rsidR="000C1B8B" w:rsidRDefault="000C1B8B" w:rsidP="000C1B8B">
      <w:pPr>
        <w:pStyle w:val="PlainText"/>
        <w:ind w:left="630"/>
        <w:rPr>
          <w:rFonts w:ascii="Times New Roman" w:hAnsi="Times New Roman" w:cs="Times New Roman"/>
          <w:sz w:val="20"/>
          <w:szCs w:val="20"/>
        </w:rPr>
      </w:pPr>
    </w:p>
    <w:p w:rsidR="005475F4" w:rsidRPr="00B330F2" w:rsidRDefault="005475F4" w:rsidP="00E31218">
      <w:pPr>
        <w:pStyle w:val="PlainText"/>
        <w:numPr>
          <w:ilvl w:val="0"/>
          <w:numId w:val="11"/>
        </w:numPr>
        <w:ind w:left="630" w:hanging="630"/>
        <w:rPr>
          <w:rFonts w:ascii="Times New Roman" w:hAnsi="Times New Roman" w:cs="Times New Roman"/>
          <w:sz w:val="20"/>
          <w:szCs w:val="20"/>
        </w:rPr>
      </w:pPr>
      <w:r w:rsidRPr="00B330F2">
        <w:rPr>
          <w:rFonts w:ascii="Times New Roman" w:hAnsi="Times New Roman" w:cs="Times New Roman"/>
          <w:sz w:val="20"/>
          <w:szCs w:val="20"/>
        </w:rPr>
        <w:t xml:space="preserve">Giesecke J.A., P.B. Dixon, M.T. Rimmer (2016), “Superannuation within a financial CGE model of the Australian economy”, </w:t>
      </w:r>
      <w:r w:rsidRPr="00B330F2">
        <w:rPr>
          <w:rFonts w:ascii="Times New Roman" w:hAnsi="Times New Roman" w:cs="Times New Roman"/>
          <w:i/>
          <w:sz w:val="20"/>
          <w:szCs w:val="20"/>
        </w:rPr>
        <w:t>JASSA: The Finsia Journal of Applied Finance</w:t>
      </w:r>
      <w:r w:rsidRPr="00B330F2">
        <w:rPr>
          <w:rFonts w:ascii="Times New Roman" w:hAnsi="Times New Roman" w:cs="Times New Roman"/>
          <w:bCs/>
          <w:sz w:val="20"/>
          <w:szCs w:val="20"/>
        </w:rPr>
        <w:t xml:space="preserve"> 2, pp. 72-82</w:t>
      </w:r>
    </w:p>
    <w:p w:rsidR="005475F4" w:rsidRPr="005475F4" w:rsidRDefault="005475F4" w:rsidP="005475F4">
      <w:pPr>
        <w:pStyle w:val="PlainText"/>
        <w:ind w:left="630"/>
        <w:rPr>
          <w:rFonts w:ascii="Times New Roman" w:hAnsi="Times New Roman" w:cs="Times New Roman"/>
          <w:sz w:val="20"/>
          <w:szCs w:val="20"/>
        </w:rPr>
      </w:pPr>
    </w:p>
    <w:p w:rsidR="00E31218" w:rsidRDefault="005475F4" w:rsidP="00E31218">
      <w:pPr>
        <w:pStyle w:val="PlainText"/>
        <w:numPr>
          <w:ilvl w:val="0"/>
          <w:numId w:val="11"/>
        </w:numPr>
        <w:ind w:left="630" w:hanging="6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="00E31218" w:rsidRPr="00AB6F08">
        <w:rPr>
          <w:rFonts w:ascii="Times New Roman" w:hAnsi="Times New Roman" w:cs="Times New Roman"/>
          <w:sz w:val="20"/>
          <w:szCs w:val="20"/>
        </w:rPr>
        <w:t xml:space="preserve">enzies, </w:t>
      </w:r>
      <w:r w:rsidR="00E31218">
        <w:rPr>
          <w:rFonts w:ascii="Times New Roman" w:hAnsi="Times New Roman" w:cs="Times New Roman"/>
          <w:sz w:val="20"/>
          <w:szCs w:val="20"/>
        </w:rPr>
        <w:t xml:space="preserve">G. </w:t>
      </w:r>
      <w:r w:rsidR="00E31218" w:rsidRPr="00AB6F08">
        <w:rPr>
          <w:rFonts w:ascii="Times New Roman" w:hAnsi="Times New Roman" w:cs="Times New Roman"/>
          <w:sz w:val="20"/>
          <w:szCs w:val="20"/>
        </w:rPr>
        <w:t xml:space="preserve">P. Dixon and M. Rimmer </w:t>
      </w:r>
      <w:r w:rsidR="00D176B9">
        <w:rPr>
          <w:rFonts w:ascii="Times New Roman" w:hAnsi="Times New Roman" w:cs="Times New Roman"/>
          <w:sz w:val="20"/>
          <w:szCs w:val="20"/>
        </w:rPr>
        <w:t>(2016)</w:t>
      </w:r>
      <w:r w:rsidR="00E31218" w:rsidRPr="00AB6F08">
        <w:rPr>
          <w:rFonts w:ascii="Times New Roman" w:hAnsi="Times New Roman" w:cs="Times New Roman"/>
          <w:sz w:val="20"/>
          <w:szCs w:val="20"/>
        </w:rPr>
        <w:t xml:space="preserve">, "In Praise of (Some) Red Tape: A New Approach to Regulation" </w:t>
      </w:r>
      <w:r w:rsidR="00E31218" w:rsidRPr="00AB6F08">
        <w:rPr>
          <w:rFonts w:ascii="Times New Roman" w:hAnsi="Times New Roman" w:cs="Times New Roman"/>
          <w:i/>
          <w:sz w:val="20"/>
          <w:szCs w:val="20"/>
        </w:rPr>
        <w:t>The Economic Record</w:t>
      </w:r>
      <w:r w:rsidR="00E31218" w:rsidRPr="00AB6F08">
        <w:rPr>
          <w:rFonts w:ascii="Times New Roman" w:hAnsi="Times New Roman" w:cs="Times New Roman"/>
          <w:sz w:val="20"/>
          <w:szCs w:val="20"/>
        </w:rPr>
        <w:t xml:space="preserve">, </w:t>
      </w:r>
      <w:r w:rsidR="00B330F2">
        <w:rPr>
          <w:rFonts w:ascii="Times New Roman" w:hAnsi="Times New Roman" w:cs="Times New Roman"/>
          <w:sz w:val="20"/>
          <w:szCs w:val="20"/>
        </w:rPr>
        <w:t>Vol 92 (299), December, pp. 631-47</w:t>
      </w:r>
      <w:r w:rsidR="00E31218" w:rsidRPr="00AB6F08">
        <w:rPr>
          <w:rFonts w:ascii="Times New Roman" w:hAnsi="Times New Roman" w:cs="Times New Roman"/>
          <w:sz w:val="20"/>
          <w:szCs w:val="20"/>
        </w:rPr>
        <w:t>.</w:t>
      </w:r>
    </w:p>
    <w:p w:rsidR="00E31218" w:rsidRPr="00E31218" w:rsidRDefault="00E31218" w:rsidP="00E31218">
      <w:pPr>
        <w:pStyle w:val="HTMLPreformatted"/>
        <w:tabs>
          <w:tab w:val="left" w:pos="567"/>
        </w:tabs>
        <w:rPr>
          <w:rFonts w:ascii="Times New Roman" w:hAnsi="Times New Roman" w:cs="Times New Roman"/>
          <w:bCs/>
        </w:rPr>
      </w:pPr>
    </w:p>
    <w:p w:rsidR="00DF5674" w:rsidRPr="00DF5674" w:rsidRDefault="00DF5674" w:rsidP="00135FE5">
      <w:pPr>
        <w:pStyle w:val="HTMLPreformatted"/>
        <w:numPr>
          <w:ilvl w:val="0"/>
          <w:numId w:val="11"/>
        </w:numPr>
        <w:tabs>
          <w:tab w:val="left" w:pos="567"/>
        </w:tabs>
        <w:ind w:left="567" w:hanging="567"/>
        <w:rPr>
          <w:rFonts w:ascii="Times New Roman" w:hAnsi="Times New Roman" w:cs="Times New Roman"/>
          <w:bCs/>
        </w:rPr>
      </w:pPr>
      <w:r w:rsidRPr="00DF5674">
        <w:rPr>
          <w:rFonts w:ascii="Times New Roman" w:hAnsi="Times New Roman" w:cs="Times New Roman"/>
        </w:rPr>
        <w:t>Menzies, G., S. Xiao, P.B. Dixon, X. Peng and M.</w:t>
      </w:r>
      <w:r w:rsidR="004408BD">
        <w:rPr>
          <w:rFonts w:ascii="Times New Roman" w:hAnsi="Times New Roman" w:cs="Times New Roman"/>
        </w:rPr>
        <w:t>T</w:t>
      </w:r>
      <w:r w:rsidRPr="00DF5674">
        <w:rPr>
          <w:rFonts w:ascii="Times New Roman" w:hAnsi="Times New Roman" w:cs="Times New Roman"/>
        </w:rPr>
        <w:t>. Rimmer</w:t>
      </w:r>
      <w:r>
        <w:rPr>
          <w:rFonts w:ascii="Times New Roman" w:hAnsi="Times New Roman" w:cs="Times New Roman"/>
        </w:rPr>
        <w:t xml:space="preserve"> (2016)</w:t>
      </w:r>
      <w:r w:rsidRPr="00DF567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“</w:t>
      </w:r>
      <w:r w:rsidRPr="00DF5674">
        <w:rPr>
          <w:rFonts w:ascii="Times New Roman" w:hAnsi="Times New Roman" w:cs="Times New Roman"/>
        </w:rPr>
        <w:t>Rural-led Exchange Rate Appreciation in China</w:t>
      </w:r>
      <w:r>
        <w:rPr>
          <w:rFonts w:ascii="Times New Roman" w:hAnsi="Times New Roman" w:cs="Times New Roman"/>
        </w:rPr>
        <w:t xml:space="preserve">”, </w:t>
      </w:r>
      <w:r w:rsidRPr="00DF5674">
        <w:rPr>
          <w:rFonts w:ascii="Times New Roman" w:hAnsi="Times New Roman" w:cs="Times New Roman"/>
          <w:i/>
        </w:rPr>
        <w:t>China Economic Review</w:t>
      </w:r>
      <w:r w:rsidRPr="00DF5674">
        <w:rPr>
          <w:rFonts w:ascii="Times New Roman" w:hAnsi="Times New Roman" w:cs="Times New Roman"/>
        </w:rPr>
        <w:t xml:space="preserve">, </w:t>
      </w:r>
      <w:r w:rsidR="00B330F2">
        <w:rPr>
          <w:rFonts w:ascii="Times New Roman" w:hAnsi="Times New Roman" w:cs="Times New Roman"/>
        </w:rPr>
        <w:t>Vol 39 (C), pp.15-30.</w:t>
      </w:r>
    </w:p>
    <w:p w:rsidR="00DF5674" w:rsidRPr="00DF5674" w:rsidRDefault="00DF5674" w:rsidP="00DF5674">
      <w:pPr>
        <w:pStyle w:val="HTMLPreformatted"/>
        <w:tabs>
          <w:tab w:val="left" w:pos="567"/>
        </w:tabs>
        <w:ind w:left="567"/>
        <w:rPr>
          <w:rFonts w:ascii="Times New Roman" w:hAnsi="Times New Roman" w:cs="Times New Roman"/>
          <w:bCs/>
        </w:rPr>
      </w:pPr>
    </w:p>
    <w:p w:rsidR="007C4BB5" w:rsidRPr="007C4BB5" w:rsidRDefault="007C4BB5" w:rsidP="00135FE5">
      <w:pPr>
        <w:pStyle w:val="HTMLPreformatted"/>
        <w:numPr>
          <w:ilvl w:val="0"/>
          <w:numId w:val="11"/>
        </w:numPr>
        <w:tabs>
          <w:tab w:val="left" w:pos="567"/>
        </w:tabs>
        <w:ind w:left="567" w:hanging="567"/>
        <w:rPr>
          <w:rStyle w:val="Strong"/>
          <w:rFonts w:ascii="Times New Roman" w:hAnsi="Times New Roman" w:cs="Times New Roman"/>
          <w:b w:val="0"/>
        </w:rPr>
      </w:pPr>
      <w:r w:rsidRPr="00E46035">
        <w:rPr>
          <w:rFonts w:ascii="Times New Roman" w:hAnsi="Times New Roman" w:cs="Times New Roman"/>
        </w:rPr>
        <w:t>Dixon, P.B</w:t>
      </w:r>
      <w:r w:rsidRPr="00E46035">
        <w:rPr>
          <w:rStyle w:val="Strong"/>
          <w:rFonts w:ascii="Times New Roman" w:hAnsi="Times New Roman" w:cs="Times New Roman"/>
          <w:b w:val="0"/>
        </w:rPr>
        <w:t xml:space="preserve"> and M. T. Rimmer (201</w:t>
      </w:r>
      <w:r>
        <w:rPr>
          <w:rStyle w:val="Strong"/>
          <w:rFonts w:ascii="Times New Roman" w:hAnsi="Times New Roman" w:cs="Times New Roman"/>
          <w:b w:val="0"/>
        </w:rPr>
        <w:t>6</w:t>
      </w:r>
      <w:r w:rsidRPr="00E46035">
        <w:rPr>
          <w:rStyle w:val="Strong"/>
          <w:rFonts w:ascii="Times New Roman" w:hAnsi="Times New Roman" w:cs="Times New Roman"/>
          <w:b w:val="0"/>
        </w:rPr>
        <w:t>)</w:t>
      </w:r>
      <w:r>
        <w:rPr>
          <w:rStyle w:val="Strong"/>
          <w:rFonts w:ascii="Times New Roman" w:hAnsi="Times New Roman" w:cs="Times New Roman"/>
          <w:b w:val="0"/>
        </w:rPr>
        <w:t xml:space="preserve">, “Johansen’s legacy to CGE modelling: originator and guiding light for 50 years”, </w:t>
      </w:r>
      <w:r>
        <w:rPr>
          <w:rStyle w:val="Strong"/>
          <w:rFonts w:ascii="Times New Roman" w:hAnsi="Times New Roman" w:cs="Times New Roman"/>
          <w:b w:val="0"/>
          <w:i/>
        </w:rPr>
        <w:t xml:space="preserve">Journal of Policy Modeling, </w:t>
      </w:r>
      <w:r w:rsidR="00B322E7">
        <w:rPr>
          <w:rStyle w:val="Strong"/>
          <w:rFonts w:ascii="Times New Roman" w:hAnsi="Times New Roman" w:cs="Times New Roman"/>
          <w:b w:val="0"/>
        </w:rPr>
        <w:t>vol. 38(3), May-June 2016, pp. 421-35</w:t>
      </w:r>
      <w:r>
        <w:rPr>
          <w:rStyle w:val="Strong"/>
          <w:rFonts w:ascii="Times New Roman" w:hAnsi="Times New Roman" w:cs="Times New Roman"/>
          <w:b w:val="0"/>
          <w:i/>
        </w:rPr>
        <w:t xml:space="preserve">. </w:t>
      </w:r>
      <w:r w:rsidR="0087599A">
        <w:rPr>
          <w:rStyle w:val="Strong"/>
          <w:rFonts w:ascii="Times New Roman" w:hAnsi="Times New Roman"/>
        </w:rPr>
        <w:t>[</w:t>
      </w:r>
    </w:p>
    <w:p w:rsidR="007C4BB5" w:rsidRPr="007C4BB5" w:rsidRDefault="007C4BB5" w:rsidP="007C4BB5">
      <w:pPr>
        <w:pStyle w:val="HTMLPreformatted"/>
        <w:tabs>
          <w:tab w:val="left" w:pos="567"/>
        </w:tabs>
        <w:ind w:left="567"/>
        <w:rPr>
          <w:rFonts w:ascii="Times New Roman" w:hAnsi="Times New Roman" w:cs="Times New Roman"/>
          <w:bCs/>
        </w:rPr>
      </w:pPr>
    </w:p>
    <w:p w:rsidR="00E46035" w:rsidRPr="00E46035" w:rsidRDefault="00E46035" w:rsidP="00135FE5">
      <w:pPr>
        <w:pStyle w:val="HTMLPreformatted"/>
        <w:numPr>
          <w:ilvl w:val="0"/>
          <w:numId w:val="11"/>
        </w:numPr>
        <w:tabs>
          <w:tab w:val="left" w:pos="567"/>
        </w:tabs>
        <w:ind w:left="567" w:hanging="567"/>
        <w:rPr>
          <w:rFonts w:ascii="Times New Roman" w:hAnsi="Times New Roman" w:cs="Times New Roman"/>
          <w:bCs/>
        </w:rPr>
      </w:pPr>
      <w:r w:rsidRPr="00E46035">
        <w:rPr>
          <w:rFonts w:ascii="Times New Roman" w:hAnsi="Times New Roman" w:cs="Times New Roman"/>
        </w:rPr>
        <w:t xml:space="preserve">Dixon, P.B., </w:t>
      </w:r>
      <w:r w:rsidRPr="00E46035">
        <w:rPr>
          <w:rStyle w:val="Strong"/>
          <w:rFonts w:ascii="Times New Roman" w:hAnsi="Times New Roman" w:cs="Times New Roman"/>
          <w:b w:val="0"/>
        </w:rPr>
        <w:t>M. Jerie and M. T. Rimmer (201</w:t>
      </w:r>
      <w:r>
        <w:rPr>
          <w:rStyle w:val="Strong"/>
          <w:rFonts w:ascii="Times New Roman" w:hAnsi="Times New Roman" w:cs="Times New Roman"/>
          <w:b w:val="0"/>
        </w:rPr>
        <w:t>6</w:t>
      </w:r>
      <w:r w:rsidRPr="00E46035">
        <w:rPr>
          <w:rStyle w:val="Strong"/>
          <w:rFonts w:ascii="Times New Roman" w:hAnsi="Times New Roman" w:cs="Times New Roman"/>
          <w:b w:val="0"/>
        </w:rPr>
        <w:t xml:space="preserve">), “Modern Trade Theory for CGE Modelling: the Armington, Krugman and Melitz Models”, </w:t>
      </w:r>
      <w:r w:rsidRPr="00E46035">
        <w:rPr>
          <w:rFonts w:ascii="Times New Roman" w:hAnsi="Times New Roman" w:cs="Times New Roman"/>
          <w:i/>
          <w:iCs/>
          <w:color w:val="000000"/>
        </w:rPr>
        <w:t>Journal of Global Economic Analysis</w:t>
      </w:r>
      <w:r w:rsidRPr="00E46035">
        <w:rPr>
          <w:rStyle w:val="Strong"/>
          <w:rFonts w:ascii="Times New Roman" w:hAnsi="Times New Roman" w:cs="Times New Roman"/>
          <w:b w:val="0"/>
        </w:rPr>
        <w:t xml:space="preserve">, </w:t>
      </w:r>
      <w:r w:rsidR="00822BF6" w:rsidRPr="00822BF6">
        <w:rPr>
          <w:rFonts w:ascii="Times New Roman" w:hAnsi="Times New Roman" w:cs="Times New Roman"/>
          <w:bCs/>
        </w:rPr>
        <w:t>vol. 1(1), pp. 1-110</w:t>
      </w:r>
      <w:r w:rsidRPr="00822BF6">
        <w:rPr>
          <w:rStyle w:val="Strong"/>
          <w:rFonts w:ascii="Times New Roman" w:hAnsi="Times New Roman" w:cs="Times New Roman"/>
          <w:b w:val="0"/>
        </w:rPr>
        <w:t>.</w:t>
      </w:r>
      <w:r w:rsidR="002C2D16">
        <w:rPr>
          <w:rStyle w:val="Strong"/>
          <w:rFonts w:ascii="Times New Roman" w:hAnsi="Times New Roman" w:cs="Times New Roman"/>
          <w:b w:val="0"/>
        </w:rPr>
        <w:t xml:space="preserve">  </w:t>
      </w:r>
    </w:p>
    <w:p w:rsidR="00E46035" w:rsidRPr="00E46035" w:rsidRDefault="00E46035" w:rsidP="00135FE5">
      <w:pPr>
        <w:pStyle w:val="ListParagraph"/>
        <w:tabs>
          <w:tab w:val="left" w:pos="567"/>
        </w:tabs>
        <w:spacing w:line="240" w:lineRule="auto"/>
        <w:ind w:left="567"/>
        <w:contextualSpacing w:val="0"/>
        <w:jc w:val="left"/>
        <w:rPr>
          <w:rFonts w:ascii="Times New Roman" w:hAnsi="Times New Roman"/>
          <w:bCs/>
          <w:i/>
          <w:sz w:val="20"/>
        </w:rPr>
      </w:pPr>
    </w:p>
    <w:p w:rsidR="00113105" w:rsidRPr="00113105" w:rsidRDefault="00113105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contextualSpacing w:val="0"/>
        <w:jc w:val="left"/>
        <w:rPr>
          <w:rFonts w:ascii="Times New Roman" w:hAnsi="Times New Roman"/>
          <w:bCs/>
          <w:i/>
          <w:sz w:val="20"/>
        </w:rPr>
      </w:pPr>
      <w:r w:rsidRPr="00E46035">
        <w:rPr>
          <w:rFonts w:ascii="Times New Roman" w:hAnsi="Times New Roman"/>
          <w:bCs/>
          <w:sz w:val="20"/>
        </w:rPr>
        <w:t>Dixon, P.B., H. van Meijl, M.T. Rimmer, L. Shutes and A. Tabeau (2016),</w:t>
      </w:r>
      <w:r w:rsidRPr="00E46035">
        <w:rPr>
          <w:rFonts w:ascii="Times New Roman" w:eastAsia="Arial Unicode MS" w:hAnsi="Times New Roman"/>
          <w:color w:val="252525"/>
          <w:sz w:val="20"/>
        </w:rPr>
        <w:t xml:space="preserve"> “</w:t>
      </w:r>
      <w:hyperlink r:id="rId11" w:history="1">
        <w:r w:rsidRPr="00E46035">
          <w:rPr>
            <w:rStyle w:val="Hyperlink"/>
            <w:rFonts w:ascii="Times New Roman" w:eastAsia="Arial Unicode MS" w:hAnsi="Times New Roman"/>
            <w:color w:val="auto"/>
            <w:sz w:val="20"/>
            <w:u w:val="none"/>
          </w:rPr>
          <w:t>RED versus REDD: Biofuel policy versus forest conservation</w:t>
        </w:r>
      </w:hyperlink>
      <w:r w:rsidRPr="00113105">
        <w:rPr>
          <w:rFonts w:ascii="Times New Roman" w:eastAsia="Arial Unicode MS" w:hAnsi="Times New Roman"/>
          <w:sz w:val="20"/>
        </w:rPr>
        <w:t xml:space="preserve">”, </w:t>
      </w:r>
      <w:r w:rsidRPr="0029027A">
        <w:rPr>
          <w:rFonts w:ascii="Times New Roman" w:eastAsia="Arial Unicode MS" w:hAnsi="Times New Roman"/>
          <w:i/>
          <w:sz w:val="20"/>
        </w:rPr>
        <w:t>Economic Modelling</w:t>
      </w:r>
      <w:r w:rsidRPr="00113105">
        <w:rPr>
          <w:rFonts w:ascii="Times New Roman" w:eastAsia="Arial Unicode MS" w:hAnsi="Times New Roman"/>
          <w:sz w:val="20"/>
        </w:rPr>
        <w:t>, vol. 52, part B, January, pp. 366-374</w:t>
      </w:r>
      <w:r w:rsidR="004938A3">
        <w:rPr>
          <w:rFonts w:ascii="Times New Roman" w:eastAsia="Arial Unicode MS" w:hAnsi="Times New Roman"/>
          <w:sz w:val="20"/>
        </w:rPr>
        <w:t xml:space="preserve">.  </w:t>
      </w:r>
    </w:p>
    <w:p w:rsidR="00113105" w:rsidRPr="00113105" w:rsidRDefault="00113105" w:rsidP="00135FE5">
      <w:pPr>
        <w:pStyle w:val="ListParagraph"/>
        <w:spacing w:line="240" w:lineRule="auto"/>
        <w:contextualSpacing w:val="0"/>
        <w:jc w:val="left"/>
        <w:rPr>
          <w:rFonts w:ascii="Times New Roman" w:hAnsi="Times New Roman"/>
          <w:sz w:val="20"/>
          <w:highlight w:val="green"/>
        </w:rPr>
      </w:pPr>
    </w:p>
    <w:p w:rsidR="00113105" w:rsidRPr="0029027A" w:rsidRDefault="00113105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contextualSpacing w:val="0"/>
        <w:jc w:val="left"/>
        <w:rPr>
          <w:rFonts w:ascii="Times New Roman" w:hAnsi="Times New Roman"/>
          <w:bCs/>
          <w:i/>
          <w:sz w:val="20"/>
        </w:rPr>
      </w:pPr>
      <w:r w:rsidRPr="00113105">
        <w:rPr>
          <w:rFonts w:ascii="Times New Roman" w:hAnsi="Times New Roman"/>
          <w:sz w:val="20"/>
        </w:rPr>
        <w:t>Dixon, P.B. (2015), “</w:t>
      </w:r>
      <w:r w:rsidRPr="00113105">
        <w:rPr>
          <w:rFonts w:ascii="Times New Roman" w:hAnsi="Times New Roman"/>
          <w:color w:val="000000"/>
          <w:sz w:val="20"/>
          <w:shd w:val="clear" w:color="auto" w:fill="FFFFFF"/>
        </w:rPr>
        <w:t xml:space="preserve">Australia's Recent FTAs: Insights from </w:t>
      </w:r>
      <w:r w:rsidR="0029027A">
        <w:rPr>
          <w:rFonts w:ascii="Times New Roman" w:hAnsi="Times New Roman"/>
          <w:color w:val="000000"/>
          <w:sz w:val="20"/>
          <w:shd w:val="clear" w:color="auto" w:fill="FFFFFF"/>
        </w:rPr>
        <w:t>t</w:t>
      </w:r>
      <w:r w:rsidRPr="00113105">
        <w:rPr>
          <w:rFonts w:ascii="Times New Roman" w:hAnsi="Times New Roman"/>
          <w:color w:val="000000"/>
          <w:sz w:val="20"/>
          <w:shd w:val="clear" w:color="auto" w:fill="FFFFFF"/>
        </w:rPr>
        <w:t xml:space="preserve">heory and </w:t>
      </w:r>
      <w:r w:rsidR="0029027A">
        <w:rPr>
          <w:rFonts w:ascii="Times New Roman" w:hAnsi="Times New Roman"/>
          <w:color w:val="000000"/>
          <w:sz w:val="20"/>
          <w:shd w:val="clear" w:color="auto" w:fill="FFFFFF"/>
        </w:rPr>
        <w:t>m</w:t>
      </w:r>
      <w:r w:rsidRPr="00113105">
        <w:rPr>
          <w:rFonts w:ascii="Times New Roman" w:hAnsi="Times New Roman"/>
          <w:color w:val="000000"/>
          <w:sz w:val="20"/>
          <w:shd w:val="clear" w:color="auto" w:fill="FFFFFF"/>
        </w:rPr>
        <w:t>odelling on Rationale, We</w:t>
      </w:r>
      <w:r w:rsidR="0029027A">
        <w:rPr>
          <w:rFonts w:ascii="Times New Roman" w:hAnsi="Times New Roman"/>
          <w:color w:val="000000"/>
          <w:sz w:val="20"/>
          <w:shd w:val="clear" w:color="auto" w:fill="FFFFFF"/>
        </w:rPr>
        <w:t>l</w:t>
      </w:r>
      <w:r w:rsidRPr="00113105">
        <w:rPr>
          <w:rFonts w:ascii="Times New Roman" w:hAnsi="Times New Roman"/>
          <w:color w:val="000000"/>
          <w:sz w:val="20"/>
          <w:shd w:val="clear" w:color="auto" w:fill="FFFFFF"/>
        </w:rPr>
        <w:t>fare Gains and Political Heat”, 20</w:t>
      </w:r>
      <w:r w:rsidRPr="00113105">
        <w:rPr>
          <w:rFonts w:ascii="Times New Roman" w:hAnsi="Times New Roman"/>
          <w:color w:val="000000"/>
          <w:sz w:val="20"/>
          <w:shd w:val="clear" w:color="auto" w:fill="FFFFFF"/>
          <w:vertAlign w:val="superscript"/>
        </w:rPr>
        <w:t>th</w:t>
      </w:r>
      <w:r w:rsidRPr="00113105">
        <w:rPr>
          <w:rFonts w:ascii="Times New Roman" w:hAnsi="Times New Roman"/>
          <w:color w:val="000000"/>
          <w:sz w:val="20"/>
          <w:shd w:val="clear" w:color="auto" w:fill="FFFFFF"/>
        </w:rPr>
        <w:t xml:space="preserve"> Stan Kelly Lecture, </w:t>
      </w:r>
      <w:r w:rsidRPr="0029027A">
        <w:rPr>
          <w:rFonts w:ascii="Times New Roman" w:hAnsi="Times New Roman"/>
          <w:i/>
          <w:color w:val="000000"/>
          <w:sz w:val="20"/>
          <w:shd w:val="clear" w:color="auto" w:fill="FFFFFF"/>
        </w:rPr>
        <w:t>Economic Papers</w:t>
      </w:r>
      <w:r w:rsidRPr="00113105">
        <w:rPr>
          <w:rFonts w:ascii="Times New Roman" w:hAnsi="Times New Roman"/>
          <w:color w:val="000000"/>
          <w:sz w:val="20"/>
          <w:shd w:val="clear" w:color="auto" w:fill="FFFFFF"/>
        </w:rPr>
        <w:t xml:space="preserve">, </w:t>
      </w:r>
      <w:hyperlink r:id="rId12" w:history="1">
        <w:r w:rsidRPr="00113105">
          <w:rPr>
            <w:rStyle w:val="Hyperlink"/>
            <w:rFonts w:ascii="Times New Roman" w:hAnsi="Times New Roman"/>
            <w:color w:val="auto"/>
            <w:sz w:val="20"/>
            <w:u w:val="none"/>
            <w:bdr w:val="none" w:sz="0" w:space="0" w:color="auto" w:frame="1"/>
          </w:rPr>
          <w:t>vol. 34</w:t>
        </w:r>
        <w:r w:rsidRPr="00113105">
          <w:rPr>
            <w:rStyle w:val="Hyperlink"/>
            <w:rFonts w:ascii="Times New Roman" w:hAnsi="Times New Roman"/>
            <w:color w:val="auto"/>
            <w:sz w:val="20"/>
            <w:u w:val="none"/>
            <w:bdr w:val="none" w:sz="0" w:space="0" w:color="auto" w:frame="1"/>
            <w:shd w:val="clear" w:color="auto" w:fill="FFFFFF"/>
          </w:rPr>
          <w:t>(4), December, pp.</w:t>
        </w:r>
      </w:hyperlink>
      <w:r w:rsidRPr="00113105">
        <w:rPr>
          <w:rFonts w:ascii="Times New Roman" w:hAnsi="Times New Roman"/>
          <w:sz w:val="20"/>
          <w:bdr w:val="none" w:sz="0" w:space="0" w:color="auto" w:frame="1"/>
          <w:shd w:val="clear" w:color="auto" w:fill="FFFFFF"/>
        </w:rPr>
        <w:t xml:space="preserve"> 208–217</w:t>
      </w:r>
      <w:r w:rsidRPr="00113105">
        <w:rPr>
          <w:rFonts w:ascii="Times New Roman" w:hAnsi="Times New Roman"/>
          <w:sz w:val="20"/>
          <w:shd w:val="clear" w:color="auto" w:fill="FFFFFF"/>
        </w:rPr>
        <w:t>.</w:t>
      </w:r>
      <w:r w:rsidR="004938A3">
        <w:rPr>
          <w:rFonts w:ascii="Times New Roman" w:hAnsi="Times New Roman"/>
          <w:sz w:val="20"/>
          <w:shd w:val="clear" w:color="auto" w:fill="FFFFFF"/>
        </w:rPr>
        <w:t xml:space="preserve">  </w:t>
      </w:r>
    </w:p>
    <w:p w:rsidR="0029027A" w:rsidRPr="0029027A" w:rsidRDefault="0029027A" w:rsidP="00135FE5">
      <w:pPr>
        <w:pStyle w:val="ListParagraph"/>
        <w:spacing w:line="240" w:lineRule="auto"/>
        <w:contextualSpacing w:val="0"/>
        <w:jc w:val="left"/>
        <w:rPr>
          <w:rFonts w:ascii="Times New Roman" w:hAnsi="Times New Roman"/>
          <w:bCs/>
          <w:i/>
          <w:sz w:val="20"/>
        </w:rPr>
      </w:pPr>
    </w:p>
    <w:p w:rsidR="0029027A" w:rsidRPr="0029027A" w:rsidRDefault="0029027A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contextualSpacing w:val="0"/>
        <w:jc w:val="left"/>
        <w:rPr>
          <w:rFonts w:ascii="Times New Roman" w:hAnsi="Times New Roman"/>
          <w:bCs/>
          <w:i/>
          <w:sz w:val="20"/>
        </w:rPr>
      </w:pPr>
      <w:r w:rsidRPr="0029027A">
        <w:rPr>
          <w:rFonts w:ascii="Times New Roman" w:hAnsi="Times New Roman"/>
          <w:sz w:val="20"/>
          <w:lang w:eastAsia="zh-CN"/>
        </w:rPr>
        <w:t>Bohlmann</w:t>
      </w:r>
      <w:r w:rsidRPr="0029027A">
        <w:rPr>
          <w:rFonts w:ascii="Times New Roman" w:hAnsi="Times New Roman"/>
          <w:bCs/>
          <w:sz w:val="20"/>
        </w:rPr>
        <w:t xml:space="preserve">, H.R., J.H. Van Heerden, P.B. Dixon and M.T. Rimmer (2015), </w:t>
      </w:r>
      <w:r w:rsidRPr="0029027A">
        <w:rPr>
          <w:rFonts w:ascii="Times New Roman" w:eastAsia="Arial Unicode MS" w:hAnsi="Times New Roman"/>
          <w:sz w:val="20"/>
        </w:rPr>
        <w:t>“T</w:t>
      </w:r>
      <w:r w:rsidRPr="0029027A">
        <w:rPr>
          <w:rFonts w:ascii="Times New Roman" w:hAnsi="Times New Roman"/>
          <w:sz w:val="20"/>
          <w:lang w:eastAsia="zh-CN"/>
        </w:rPr>
        <w:t>he impact of the 2014 platinum mining strike in South Africa: An economy-wide analysis</w:t>
      </w:r>
      <w:r w:rsidRPr="0029027A">
        <w:rPr>
          <w:rFonts w:ascii="Times New Roman" w:eastAsia="Arial Unicode MS" w:hAnsi="Times New Roman"/>
          <w:sz w:val="20"/>
        </w:rPr>
        <w:t xml:space="preserve">”, </w:t>
      </w:r>
      <w:r w:rsidRPr="0029027A">
        <w:rPr>
          <w:rFonts w:ascii="Times New Roman" w:eastAsia="Arial Unicode MS" w:hAnsi="Times New Roman"/>
          <w:i/>
          <w:sz w:val="20"/>
        </w:rPr>
        <w:t>Economic Modelling</w:t>
      </w:r>
      <w:r w:rsidRPr="0029027A">
        <w:rPr>
          <w:rFonts w:ascii="Times New Roman" w:eastAsia="Arial Unicode MS" w:hAnsi="Times New Roman"/>
          <w:sz w:val="20"/>
        </w:rPr>
        <w:t>, vol. 51, pp. 403-411</w:t>
      </w:r>
    </w:p>
    <w:p w:rsidR="00D05FC5" w:rsidRPr="0029027A" w:rsidRDefault="00D05FC5" w:rsidP="00135FE5">
      <w:pPr>
        <w:tabs>
          <w:tab w:val="left" w:pos="567"/>
        </w:tabs>
        <w:spacing w:line="240" w:lineRule="auto"/>
        <w:jc w:val="left"/>
        <w:rPr>
          <w:rFonts w:ascii="Times New Roman" w:hAnsi="Times New Roman"/>
          <w:bCs/>
          <w:sz w:val="20"/>
        </w:rPr>
      </w:pPr>
    </w:p>
    <w:p w:rsidR="0029027A" w:rsidRPr="0029027A" w:rsidRDefault="00113105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bCs/>
          <w:i/>
          <w:sz w:val="20"/>
        </w:rPr>
      </w:pPr>
      <w:r w:rsidRPr="0029027A">
        <w:rPr>
          <w:rFonts w:ascii="Times New Roman" w:hAnsi="Times New Roman"/>
          <w:sz w:val="20"/>
        </w:rPr>
        <w:t>Verikios</w:t>
      </w:r>
      <w:r w:rsidR="00EC2FE1" w:rsidRPr="0029027A">
        <w:rPr>
          <w:rFonts w:ascii="Times New Roman" w:hAnsi="Times New Roman"/>
          <w:sz w:val="20"/>
        </w:rPr>
        <w:t xml:space="preserve">, </w:t>
      </w:r>
      <w:r w:rsidRPr="0029027A">
        <w:rPr>
          <w:rFonts w:ascii="Times New Roman" w:hAnsi="Times New Roman"/>
          <w:sz w:val="20"/>
        </w:rPr>
        <w:t xml:space="preserve">G., </w:t>
      </w:r>
      <w:r w:rsidR="00EC2FE1" w:rsidRPr="0029027A">
        <w:rPr>
          <w:rFonts w:ascii="Times New Roman" w:hAnsi="Times New Roman"/>
          <w:sz w:val="20"/>
        </w:rPr>
        <w:t>P.B</w:t>
      </w:r>
      <w:r w:rsidRPr="0029027A">
        <w:rPr>
          <w:rFonts w:ascii="Times New Roman" w:hAnsi="Times New Roman"/>
          <w:sz w:val="20"/>
        </w:rPr>
        <w:t>. Dixon</w:t>
      </w:r>
      <w:r w:rsidR="00CC73C5" w:rsidRPr="0029027A">
        <w:rPr>
          <w:rFonts w:ascii="Times New Roman" w:hAnsi="Times New Roman"/>
          <w:bCs/>
          <w:sz w:val="20"/>
        </w:rPr>
        <w:t xml:space="preserve">, M.T. Rimmer </w:t>
      </w:r>
      <w:r w:rsidR="0097632D" w:rsidRPr="0029027A">
        <w:rPr>
          <w:rFonts w:ascii="Times New Roman" w:hAnsi="Times New Roman"/>
          <w:bCs/>
          <w:sz w:val="20"/>
        </w:rPr>
        <w:t xml:space="preserve">and </w:t>
      </w:r>
      <w:r w:rsidR="00921CED" w:rsidRPr="0029027A">
        <w:rPr>
          <w:rFonts w:ascii="Times New Roman" w:hAnsi="Times New Roman"/>
          <w:bCs/>
          <w:sz w:val="20"/>
        </w:rPr>
        <w:t>A.H. Harris (2015),</w:t>
      </w:r>
      <w:r w:rsidR="005560F4" w:rsidRPr="0029027A">
        <w:rPr>
          <w:rFonts w:ascii="Times New Roman" w:hAnsi="Times New Roman"/>
          <w:bCs/>
          <w:sz w:val="20"/>
        </w:rPr>
        <w:t xml:space="preserve"> “Improving health in an advanced economy: an </w:t>
      </w:r>
      <w:r w:rsidR="00CC73C5" w:rsidRPr="0029027A">
        <w:rPr>
          <w:rFonts w:ascii="Times New Roman" w:hAnsi="Times New Roman"/>
          <w:bCs/>
          <w:sz w:val="20"/>
        </w:rPr>
        <w:t>economy wide</w:t>
      </w:r>
      <w:r w:rsidR="005560F4" w:rsidRPr="0029027A">
        <w:rPr>
          <w:rFonts w:ascii="Times New Roman" w:hAnsi="Times New Roman"/>
          <w:bCs/>
          <w:sz w:val="20"/>
        </w:rPr>
        <w:t xml:space="preserve"> analysis for Australia”, </w:t>
      </w:r>
      <w:r w:rsidR="005560F4" w:rsidRPr="0029027A">
        <w:rPr>
          <w:rFonts w:ascii="Times New Roman" w:hAnsi="Times New Roman"/>
          <w:bCs/>
          <w:i/>
          <w:sz w:val="20"/>
        </w:rPr>
        <w:t>Economic Modelling</w:t>
      </w:r>
      <w:r w:rsidR="005560F4" w:rsidRPr="0029027A">
        <w:rPr>
          <w:rFonts w:ascii="Times New Roman" w:hAnsi="Times New Roman"/>
          <w:bCs/>
          <w:sz w:val="20"/>
        </w:rPr>
        <w:t xml:space="preserve">, Vol. 46, April, pp. 250-261. </w:t>
      </w:r>
      <w:r w:rsidR="002C2D16">
        <w:rPr>
          <w:rFonts w:ascii="Times New Roman" w:hAnsi="Times New Roman"/>
          <w:bCs/>
          <w:sz w:val="20"/>
        </w:rPr>
        <w:t xml:space="preserve"> </w:t>
      </w:r>
    </w:p>
    <w:p w:rsidR="005560F4" w:rsidRPr="00113105" w:rsidRDefault="005560F4" w:rsidP="00135FE5">
      <w:pPr>
        <w:pStyle w:val="HTMLPreformatted"/>
        <w:tabs>
          <w:tab w:val="left" w:pos="567"/>
        </w:tabs>
        <w:rPr>
          <w:rFonts w:ascii="Times New Roman" w:hAnsi="Times New Roman" w:cs="Times New Roman"/>
          <w:lang w:eastAsia="zh-CN"/>
        </w:rPr>
      </w:pPr>
    </w:p>
    <w:p w:rsidR="005560F4" w:rsidRPr="00113105" w:rsidRDefault="00EC2FE1" w:rsidP="00135FE5">
      <w:pPr>
        <w:pStyle w:val="HTMLPreformatted"/>
        <w:numPr>
          <w:ilvl w:val="0"/>
          <w:numId w:val="11"/>
        </w:numPr>
        <w:tabs>
          <w:tab w:val="left" w:pos="567"/>
        </w:tabs>
        <w:ind w:left="567" w:hanging="578"/>
        <w:rPr>
          <w:rFonts w:ascii="Times New Roman" w:hAnsi="Times New Roman" w:cs="Times New Roman"/>
          <w:lang w:eastAsia="zh-CN"/>
        </w:rPr>
      </w:pPr>
      <w:r w:rsidRPr="00113105">
        <w:rPr>
          <w:rFonts w:ascii="Times New Roman" w:hAnsi="Times New Roman" w:cs="Times New Roman"/>
        </w:rPr>
        <w:t xml:space="preserve">Dixon, </w:t>
      </w:r>
      <w:r w:rsidR="00F7312C">
        <w:rPr>
          <w:rFonts w:ascii="Times New Roman" w:hAnsi="Times New Roman" w:cs="Times New Roman"/>
        </w:rPr>
        <w:t>J</w:t>
      </w:r>
      <w:r w:rsidRPr="00113105">
        <w:rPr>
          <w:rFonts w:ascii="Times New Roman" w:hAnsi="Times New Roman" w:cs="Times New Roman"/>
        </w:rPr>
        <w:t xml:space="preserve">., </w:t>
      </w:r>
      <w:r w:rsidR="00F7312C">
        <w:rPr>
          <w:rStyle w:val="Strong"/>
          <w:rFonts w:ascii="Times New Roman" w:hAnsi="Times New Roman" w:cs="Times New Roman"/>
          <w:b w:val="0"/>
          <w:lang w:val="en-AU"/>
        </w:rPr>
        <w:t>P.B.</w:t>
      </w:r>
      <w:r w:rsidR="00E46035">
        <w:rPr>
          <w:rStyle w:val="Strong"/>
          <w:rFonts w:ascii="Times New Roman" w:hAnsi="Times New Roman" w:cs="Times New Roman"/>
          <w:b w:val="0"/>
          <w:lang w:val="en-AU"/>
        </w:rPr>
        <w:t>,</w:t>
      </w:r>
      <w:r w:rsidR="005560F4" w:rsidRPr="00113105">
        <w:rPr>
          <w:rStyle w:val="Strong"/>
          <w:rFonts w:ascii="Times New Roman" w:hAnsi="Times New Roman" w:cs="Times New Roman"/>
          <w:b w:val="0"/>
          <w:lang w:val="en-AU"/>
        </w:rPr>
        <w:t xml:space="preserve"> Dixon., J. Giesecke and M.T. Rimmer</w:t>
      </w:r>
      <w:r w:rsidR="00921CED" w:rsidRPr="00113105">
        <w:rPr>
          <w:rStyle w:val="Strong"/>
          <w:rFonts w:ascii="Times New Roman" w:hAnsi="Times New Roman" w:cs="Times New Roman"/>
          <w:b w:val="0"/>
          <w:lang w:val="en-AU"/>
        </w:rPr>
        <w:t xml:space="preserve"> </w:t>
      </w:r>
      <w:r w:rsidR="00F7312C">
        <w:rPr>
          <w:rFonts w:ascii="Times New Roman" w:hAnsi="Times New Roman" w:cs="Times New Roman"/>
          <w:lang w:eastAsia="zh-CN"/>
        </w:rPr>
        <w:t>(2014),</w:t>
      </w:r>
      <w:r w:rsidR="005560F4" w:rsidRPr="00113105">
        <w:rPr>
          <w:rStyle w:val="Strong"/>
          <w:rFonts w:ascii="Times New Roman" w:hAnsi="Times New Roman" w:cs="Times New Roman"/>
          <w:b w:val="0"/>
          <w:lang w:val="en-AU"/>
        </w:rPr>
        <w:t xml:space="preserve"> “</w:t>
      </w:r>
      <w:r w:rsidR="005560F4" w:rsidRPr="00113105">
        <w:rPr>
          <w:rFonts w:ascii="Times New Roman" w:hAnsi="Times New Roman" w:cs="Times New Roman"/>
          <w:lang w:eastAsia="zh-CN"/>
        </w:rPr>
        <w:t>Quantifying Dog Days</w:t>
      </w:r>
      <w:r w:rsidR="005560F4" w:rsidRPr="00113105">
        <w:rPr>
          <w:rFonts w:ascii="Times New Roman" w:hAnsi="Times New Roman" w:cs="Times New Roman"/>
          <w:bCs/>
          <w:lang w:eastAsia="zh-CN"/>
        </w:rPr>
        <w:t>”,</w:t>
      </w:r>
      <w:r w:rsidR="005560F4" w:rsidRPr="00113105">
        <w:rPr>
          <w:rFonts w:ascii="Times New Roman" w:hAnsi="Times New Roman" w:cs="Times New Roman"/>
          <w:b/>
          <w:bCs/>
          <w:lang w:eastAsia="zh-CN"/>
        </w:rPr>
        <w:t xml:space="preserve"> </w:t>
      </w:r>
      <w:r w:rsidR="005560F4" w:rsidRPr="00113105">
        <w:rPr>
          <w:rFonts w:ascii="Times New Roman" w:hAnsi="Times New Roman" w:cs="Times New Roman"/>
          <w:i/>
          <w:iCs/>
          <w:lang w:eastAsia="zh-CN"/>
        </w:rPr>
        <w:t>Economic Papers</w:t>
      </w:r>
      <w:r w:rsidR="00F7312C">
        <w:rPr>
          <w:rFonts w:ascii="Times New Roman" w:hAnsi="Times New Roman" w:cs="Times New Roman"/>
          <w:iCs/>
          <w:lang w:eastAsia="zh-CN"/>
        </w:rPr>
        <w:t>, vol. 33(3), September, pp. 203-19.</w:t>
      </w:r>
      <w:r w:rsidR="004938A3">
        <w:rPr>
          <w:rFonts w:ascii="Times New Roman" w:hAnsi="Times New Roman" w:cs="Times New Roman"/>
          <w:iCs/>
          <w:lang w:eastAsia="zh-CN"/>
        </w:rPr>
        <w:t xml:space="preserve">  </w:t>
      </w:r>
    </w:p>
    <w:p w:rsidR="005560F4" w:rsidRPr="00113105" w:rsidRDefault="005560F4" w:rsidP="00135FE5">
      <w:pPr>
        <w:pStyle w:val="HTMLPreformatted"/>
        <w:tabs>
          <w:tab w:val="left" w:pos="567"/>
        </w:tabs>
        <w:ind w:left="567" w:hanging="578"/>
        <w:rPr>
          <w:rFonts w:ascii="Times New Roman" w:hAnsi="Times New Roman" w:cs="Times New Roman"/>
          <w:lang w:eastAsia="zh-CN"/>
        </w:rPr>
      </w:pPr>
    </w:p>
    <w:p w:rsidR="005475F4" w:rsidRDefault="00EC2FE1" w:rsidP="005475F4">
      <w:pPr>
        <w:pStyle w:val="HTMLPreformatted"/>
        <w:numPr>
          <w:ilvl w:val="0"/>
          <w:numId w:val="11"/>
        </w:numPr>
        <w:tabs>
          <w:tab w:val="left" w:pos="567"/>
        </w:tabs>
        <w:ind w:left="567" w:hanging="578"/>
        <w:rPr>
          <w:rFonts w:ascii="Times New Roman" w:hAnsi="Times New Roman" w:cs="Times New Roman"/>
        </w:rPr>
      </w:pPr>
      <w:r w:rsidRPr="005475F4">
        <w:rPr>
          <w:rFonts w:ascii="Times New Roman" w:hAnsi="Times New Roman" w:cs="Times New Roman"/>
        </w:rPr>
        <w:t xml:space="preserve">Dixon, P.B., </w:t>
      </w:r>
      <w:r w:rsidR="005560F4" w:rsidRPr="005475F4">
        <w:rPr>
          <w:rFonts w:ascii="Times New Roman" w:hAnsi="Times New Roman" w:cs="Times New Roman"/>
        </w:rPr>
        <w:t xml:space="preserve">M.T. Rimmer and B.W. Roberts </w:t>
      </w:r>
      <w:r w:rsidR="00921CED" w:rsidRPr="005475F4">
        <w:rPr>
          <w:rFonts w:ascii="Times New Roman" w:hAnsi="Times New Roman" w:cs="Times New Roman"/>
        </w:rPr>
        <w:t>(2014),</w:t>
      </w:r>
      <w:r w:rsidR="005560F4" w:rsidRPr="005475F4">
        <w:rPr>
          <w:rFonts w:ascii="Times New Roman" w:hAnsi="Times New Roman" w:cs="Times New Roman"/>
        </w:rPr>
        <w:t xml:space="preserve"> “Restricting employment of low-paid immigrants: a general equilibrium assessment of the social welfare implications for legal U.S. wage-earners” C</w:t>
      </w:r>
      <w:r w:rsidR="005560F4" w:rsidRPr="005475F4">
        <w:rPr>
          <w:rFonts w:ascii="Times New Roman" w:hAnsi="Times New Roman" w:cs="Times New Roman"/>
          <w:i/>
        </w:rPr>
        <w:t>ontemporary Economic Policy</w:t>
      </w:r>
      <w:r w:rsidR="005560F4" w:rsidRPr="005475F4">
        <w:rPr>
          <w:rFonts w:ascii="Times New Roman" w:hAnsi="Times New Roman" w:cs="Times New Roman"/>
        </w:rPr>
        <w:t xml:space="preserve">, </w:t>
      </w:r>
      <w:r w:rsidR="00CC73C5" w:rsidRPr="005475F4">
        <w:rPr>
          <w:rFonts w:ascii="Times New Roman" w:hAnsi="Times New Roman" w:cs="Times New Roman"/>
        </w:rPr>
        <w:t>Vol</w:t>
      </w:r>
      <w:r w:rsidR="00921CED" w:rsidRPr="005475F4">
        <w:rPr>
          <w:rFonts w:ascii="Times New Roman" w:hAnsi="Times New Roman" w:cs="Times New Roman"/>
        </w:rPr>
        <w:t>. 32(3), pp. 639-52</w:t>
      </w:r>
      <w:r w:rsidR="005560F4" w:rsidRPr="005475F4">
        <w:rPr>
          <w:rFonts w:ascii="Times New Roman" w:hAnsi="Times New Roman" w:cs="Times New Roman"/>
        </w:rPr>
        <w:t>.</w:t>
      </w:r>
      <w:r w:rsidR="004938A3" w:rsidRPr="005475F4">
        <w:rPr>
          <w:rFonts w:ascii="Times New Roman" w:hAnsi="Times New Roman" w:cs="Times New Roman"/>
        </w:rPr>
        <w:t xml:space="preserve">  </w:t>
      </w:r>
    </w:p>
    <w:p w:rsidR="005475F4" w:rsidRDefault="005475F4" w:rsidP="005475F4">
      <w:pPr>
        <w:pStyle w:val="ListParagraph"/>
        <w:spacing w:line="240" w:lineRule="auto"/>
        <w:contextualSpacing w:val="0"/>
        <w:rPr>
          <w:rFonts w:ascii="Times New Roman" w:hAnsi="Times New Roman"/>
        </w:rPr>
      </w:pPr>
    </w:p>
    <w:p w:rsidR="005560F4" w:rsidRPr="00881736" w:rsidRDefault="00EC2FE1" w:rsidP="005475F4">
      <w:pPr>
        <w:pStyle w:val="HTMLPreformatted"/>
        <w:numPr>
          <w:ilvl w:val="0"/>
          <w:numId w:val="11"/>
        </w:numPr>
        <w:tabs>
          <w:tab w:val="left" w:pos="567"/>
        </w:tabs>
        <w:ind w:left="567" w:hanging="578"/>
        <w:rPr>
          <w:rFonts w:ascii="Times New Roman" w:hAnsi="Times New Roman" w:cs="Times New Roman"/>
        </w:rPr>
      </w:pPr>
      <w:r w:rsidRPr="005475F4">
        <w:rPr>
          <w:rFonts w:ascii="Times New Roman" w:hAnsi="Times New Roman"/>
        </w:rPr>
        <w:t xml:space="preserve">Dixon, P.B., </w:t>
      </w:r>
      <w:r w:rsidR="005560F4" w:rsidRPr="005475F4">
        <w:rPr>
          <w:rStyle w:val="Strong"/>
          <w:rFonts w:ascii="Times New Roman" w:hAnsi="Times New Roman"/>
          <w:b w:val="0"/>
        </w:rPr>
        <w:t>Y.H. Mai, X. Peng and M.T. Rimmer</w:t>
      </w:r>
      <w:r w:rsidR="00921CED" w:rsidRPr="005475F4">
        <w:rPr>
          <w:rStyle w:val="Strong"/>
          <w:rFonts w:ascii="Times New Roman" w:hAnsi="Times New Roman"/>
          <w:b w:val="0"/>
        </w:rPr>
        <w:t xml:space="preserve"> (</w:t>
      </w:r>
      <w:r w:rsidR="00921CED" w:rsidRPr="005475F4">
        <w:rPr>
          <w:rFonts w:ascii="Times New Roman" w:hAnsi="Times New Roman"/>
          <w:lang w:eastAsia="zh-CN"/>
        </w:rPr>
        <w:t>201</w:t>
      </w:r>
      <w:r w:rsidR="00F7312C" w:rsidRPr="005475F4">
        <w:rPr>
          <w:rFonts w:ascii="Times New Roman" w:hAnsi="Times New Roman"/>
          <w:lang w:eastAsia="zh-CN"/>
        </w:rPr>
        <w:t>4)</w:t>
      </w:r>
      <w:r w:rsidR="005560F4" w:rsidRPr="005475F4">
        <w:rPr>
          <w:rStyle w:val="Strong"/>
          <w:rFonts w:ascii="Times New Roman" w:hAnsi="Times New Roman"/>
          <w:b w:val="0"/>
        </w:rPr>
        <w:t>, “</w:t>
      </w:r>
      <w:r w:rsidR="005560F4" w:rsidRPr="005475F4">
        <w:rPr>
          <w:rFonts w:ascii="Times New Roman" w:hAnsi="Times New Roman"/>
          <w:lang w:eastAsia="zh-CN"/>
        </w:rPr>
        <w:t>The economic effects of facilitating the flow of rural workers to urban employment in China</w:t>
      </w:r>
      <w:r w:rsidR="005560F4" w:rsidRPr="005475F4">
        <w:rPr>
          <w:rFonts w:ascii="Times New Roman" w:hAnsi="Times New Roman"/>
          <w:b/>
          <w:bCs/>
          <w:lang w:eastAsia="zh-CN"/>
        </w:rPr>
        <w:t xml:space="preserve">”, </w:t>
      </w:r>
      <w:r w:rsidR="005560F4" w:rsidRPr="005475F4">
        <w:rPr>
          <w:rFonts w:ascii="Times New Roman" w:hAnsi="Times New Roman"/>
          <w:i/>
          <w:iCs/>
          <w:lang w:eastAsia="zh-CN"/>
        </w:rPr>
        <w:t>Papers in Regional Science</w:t>
      </w:r>
      <w:r w:rsidR="005560F4" w:rsidRPr="005475F4">
        <w:rPr>
          <w:rFonts w:ascii="Times New Roman" w:hAnsi="Times New Roman"/>
          <w:lang w:eastAsia="zh-CN"/>
        </w:rPr>
        <w:t xml:space="preserve">, </w:t>
      </w:r>
      <w:r w:rsidR="00F7312C" w:rsidRPr="005475F4">
        <w:rPr>
          <w:rFonts w:ascii="Times New Roman" w:hAnsi="Times New Roman"/>
          <w:lang w:eastAsia="zh-CN"/>
        </w:rPr>
        <w:t>vol. 93(3), August, pp. 619-42.</w:t>
      </w:r>
      <w:r w:rsidR="004938A3" w:rsidRPr="005475F4">
        <w:rPr>
          <w:rFonts w:ascii="Times New Roman" w:hAnsi="Times New Roman"/>
          <w:lang w:eastAsia="zh-CN"/>
        </w:rPr>
        <w:t xml:space="preserve">  </w:t>
      </w:r>
    </w:p>
    <w:p w:rsidR="00881736" w:rsidRPr="005475F4" w:rsidRDefault="00881736" w:rsidP="00881736">
      <w:pPr>
        <w:pStyle w:val="HTMLPreformatted"/>
        <w:tabs>
          <w:tab w:val="left" w:pos="567"/>
        </w:tabs>
        <w:ind w:left="567"/>
        <w:rPr>
          <w:rFonts w:ascii="Times New Roman" w:hAnsi="Times New Roman" w:cs="Times New Roman"/>
        </w:rPr>
      </w:pPr>
    </w:p>
    <w:p w:rsidR="005560F4" w:rsidRPr="00113105" w:rsidRDefault="00EC2FE1" w:rsidP="00135FE5">
      <w:pPr>
        <w:pStyle w:val="HTMLPreformatted"/>
        <w:numPr>
          <w:ilvl w:val="0"/>
          <w:numId w:val="11"/>
        </w:numPr>
        <w:tabs>
          <w:tab w:val="left" w:pos="567"/>
        </w:tabs>
        <w:ind w:left="567" w:hanging="578"/>
        <w:rPr>
          <w:rFonts w:ascii="Times New Roman" w:hAnsi="Times New Roman" w:cs="Times New Roman"/>
        </w:rPr>
      </w:pPr>
      <w:r w:rsidRPr="00113105">
        <w:rPr>
          <w:rFonts w:ascii="Times New Roman" w:hAnsi="Times New Roman" w:cs="Times New Roman"/>
        </w:rPr>
        <w:t xml:space="preserve">Dixon, P.B. and </w:t>
      </w:r>
      <w:r w:rsidR="005560F4" w:rsidRPr="00113105">
        <w:rPr>
          <w:rFonts w:ascii="Times New Roman" w:hAnsi="Times New Roman" w:cs="Times New Roman"/>
        </w:rPr>
        <w:t>Maureen T. Rimmer</w:t>
      </w:r>
      <w:r w:rsidR="0097632D" w:rsidRPr="00113105">
        <w:rPr>
          <w:rFonts w:ascii="Times New Roman" w:hAnsi="Times New Roman" w:cs="Times New Roman"/>
        </w:rPr>
        <w:t xml:space="preserve"> (2013),</w:t>
      </w:r>
      <w:r w:rsidR="005560F4" w:rsidRPr="00113105">
        <w:rPr>
          <w:rFonts w:ascii="Times New Roman" w:hAnsi="Times New Roman" w:cs="Times New Roman"/>
        </w:rPr>
        <w:t xml:space="preserve"> "Doubling U.S. Exports under the President's National Export Initiative: Implications of successful implementation” </w:t>
      </w:r>
      <w:r w:rsidR="005560F4" w:rsidRPr="00113105">
        <w:rPr>
          <w:rFonts w:ascii="Times New Roman" w:hAnsi="Times New Roman" w:cs="Times New Roman"/>
          <w:i/>
        </w:rPr>
        <w:t>Contemporary Economic Policy</w:t>
      </w:r>
      <w:r w:rsidR="0097632D" w:rsidRPr="00113105">
        <w:rPr>
          <w:rFonts w:ascii="Times New Roman" w:hAnsi="Times New Roman" w:cs="Times New Roman"/>
        </w:rPr>
        <w:t>, vol. 31(2), pp. 440-56</w:t>
      </w:r>
      <w:r w:rsidR="005560F4" w:rsidRPr="00113105">
        <w:rPr>
          <w:rFonts w:ascii="Times New Roman" w:hAnsi="Times New Roman" w:cs="Times New Roman"/>
        </w:rPr>
        <w:t xml:space="preserve">. </w:t>
      </w:r>
      <w:r w:rsidR="002C2D16">
        <w:rPr>
          <w:rFonts w:ascii="Times New Roman" w:hAnsi="Times New Roman" w:cs="Times New Roman"/>
        </w:rPr>
        <w:t xml:space="preserve"> </w:t>
      </w:r>
    </w:p>
    <w:p w:rsidR="005560F4" w:rsidRPr="00113105" w:rsidRDefault="005560F4" w:rsidP="00135FE5">
      <w:pPr>
        <w:pStyle w:val="HTMLPreformatted"/>
        <w:tabs>
          <w:tab w:val="left" w:pos="567"/>
        </w:tabs>
        <w:ind w:left="567" w:hanging="578"/>
        <w:rPr>
          <w:rStyle w:val="Strong"/>
          <w:rFonts w:ascii="Times New Roman" w:hAnsi="Times New Roman" w:cs="Times New Roman"/>
          <w:b w:val="0"/>
        </w:rPr>
      </w:pPr>
    </w:p>
    <w:p w:rsidR="005560F4" w:rsidRPr="00113105" w:rsidRDefault="009C39A1" w:rsidP="00135FE5">
      <w:pPr>
        <w:pStyle w:val="HTMLPreformatted"/>
        <w:numPr>
          <w:ilvl w:val="0"/>
          <w:numId w:val="11"/>
        </w:numPr>
        <w:tabs>
          <w:tab w:val="left" w:pos="567"/>
        </w:tabs>
        <w:ind w:left="567" w:hanging="578"/>
        <w:rPr>
          <w:rStyle w:val="Strong"/>
          <w:rFonts w:ascii="Times New Roman" w:hAnsi="Times New Roman" w:cs="Times New Roman"/>
          <w:b w:val="0"/>
        </w:rPr>
      </w:pPr>
      <w:r w:rsidRPr="00113105">
        <w:rPr>
          <w:rStyle w:val="Strong"/>
          <w:rFonts w:ascii="Times New Roman" w:hAnsi="Times New Roman" w:cs="Times New Roman"/>
          <w:b w:val="0"/>
        </w:rPr>
        <w:t>Zahniser</w:t>
      </w:r>
      <w:r>
        <w:rPr>
          <w:rStyle w:val="Strong"/>
          <w:rFonts w:ascii="Times New Roman" w:hAnsi="Times New Roman" w:cs="Times New Roman"/>
          <w:b w:val="0"/>
        </w:rPr>
        <w:t xml:space="preserve">, S. </w:t>
      </w:r>
      <w:r w:rsidRPr="00113105">
        <w:rPr>
          <w:rStyle w:val="Strong"/>
          <w:rFonts w:ascii="Times New Roman" w:hAnsi="Times New Roman" w:cs="Times New Roman"/>
          <w:b w:val="0"/>
        </w:rPr>
        <w:t>T. Hertz</w:t>
      </w:r>
      <w:r>
        <w:rPr>
          <w:rStyle w:val="Strong"/>
          <w:rFonts w:ascii="Times New Roman" w:hAnsi="Times New Roman" w:cs="Times New Roman"/>
          <w:b w:val="0"/>
        </w:rPr>
        <w:t>, P.B.</w:t>
      </w:r>
      <w:r w:rsidRPr="00113105">
        <w:rPr>
          <w:rFonts w:ascii="Times New Roman" w:hAnsi="Times New Roman" w:cs="Times New Roman"/>
        </w:rPr>
        <w:t xml:space="preserve"> </w:t>
      </w:r>
      <w:r w:rsidR="00EC2FE1" w:rsidRPr="00113105">
        <w:rPr>
          <w:rFonts w:ascii="Times New Roman" w:hAnsi="Times New Roman" w:cs="Times New Roman"/>
        </w:rPr>
        <w:t>Dixon</w:t>
      </w:r>
      <w:r>
        <w:rPr>
          <w:rFonts w:ascii="Times New Roman" w:hAnsi="Times New Roman" w:cs="Times New Roman"/>
        </w:rPr>
        <w:t xml:space="preserve"> </w:t>
      </w:r>
      <w:r w:rsidR="005560F4" w:rsidRPr="00113105">
        <w:rPr>
          <w:rStyle w:val="Strong"/>
          <w:rFonts w:ascii="Times New Roman" w:hAnsi="Times New Roman" w:cs="Times New Roman"/>
          <w:b w:val="0"/>
        </w:rPr>
        <w:t>and M.</w:t>
      </w:r>
      <w:r>
        <w:rPr>
          <w:rStyle w:val="Strong"/>
          <w:rFonts w:ascii="Times New Roman" w:hAnsi="Times New Roman" w:cs="Times New Roman"/>
          <w:b w:val="0"/>
        </w:rPr>
        <w:t>T.</w:t>
      </w:r>
      <w:r w:rsidR="005560F4" w:rsidRPr="00113105">
        <w:rPr>
          <w:rStyle w:val="Strong"/>
          <w:rFonts w:ascii="Times New Roman" w:hAnsi="Times New Roman" w:cs="Times New Roman"/>
          <w:b w:val="0"/>
        </w:rPr>
        <w:t xml:space="preserve"> Rimmer</w:t>
      </w:r>
      <w:r w:rsidR="000915CD" w:rsidRPr="00113105">
        <w:rPr>
          <w:rStyle w:val="Strong"/>
          <w:rFonts w:ascii="Times New Roman" w:hAnsi="Times New Roman" w:cs="Times New Roman"/>
          <w:b w:val="0"/>
        </w:rPr>
        <w:t xml:space="preserve"> (2012)</w:t>
      </w:r>
      <w:r w:rsidR="005560F4" w:rsidRPr="00113105">
        <w:rPr>
          <w:rStyle w:val="Strong"/>
          <w:rFonts w:ascii="Times New Roman" w:hAnsi="Times New Roman" w:cs="Times New Roman"/>
          <w:b w:val="0"/>
        </w:rPr>
        <w:t xml:space="preserve">, “Immigration policy and its possible effects on U.S. agriculture and the market for hired farm labor: a simulation analysis”, </w:t>
      </w:r>
      <w:r w:rsidR="005560F4" w:rsidRPr="00113105">
        <w:rPr>
          <w:rStyle w:val="Strong"/>
          <w:rFonts w:ascii="Times New Roman" w:hAnsi="Times New Roman" w:cs="Times New Roman"/>
          <w:b w:val="0"/>
          <w:i/>
          <w:iCs/>
        </w:rPr>
        <w:t>American Journal of Agricultural Economics</w:t>
      </w:r>
      <w:r w:rsidR="000915CD" w:rsidRPr="00113105">
        <w:rPr>
          <w:rStyle w:val="Strong"/>
          <w:rFonts w:ascii="Times New Roman" w:hAnsi="Times New Roman" w:cs="Times New Roman"/>
          <w:b w:val="0"/>
        </w:rPr>
        <w:t xml:space="preserve">, </w:t>
      </w:r>
      <w:r w:rsidR="00CC73C5" w:rsidRPr="00113105">
        <w:rPr>
          <w:rStyle w:val="Strong"/>
          <w:rFonts w:ascii="Times New Roman" w:hAnsi="Times New Roman" w:cs="Times New Roman"/>
          <w:b w:val="0"/>
        </w:rPr>
        <w:t>Vol</w:t>
      </w:r>
      <w:r w:rsidR="000915CD" w:rsidRPr="00113105">
        <w:rPr>
          <w:rStyle w:val="Strong"/>
          <w:rFonts w:ascii="Times New Roman" w:hAnsi="Times New Roman" w:cs="Times New Roman"/>
          <w:b w:val="0"/>
        </w:rPr>
        <w:t>. 94(2), January</w:t>
      </w:r>
      <w:r w:rsidR="005560F4" w:rsidRPr="00113105">
        <w:rPr>
          <w:rStyle w:val="Strong"/>
          <w:rFonts w:ascii="Times New Roman" w:hAnsi="Times New Roman" w:cs="Times New Roman"/>
          <w:b w:val="0"/>
        </w:rPr>
        <w:t>, pp. 477-82.</w:t>
      </w:r>
      <w:r w:rsidR="002C2D16">
        <w:rPr>
          <w:rStyle w:val="Strong"/>
          <w:rFonts w:ascii="Times New Roman" w:hAnsi="Times New Roman" w:cs="Times New Roman"/>
          <w:b w:val="0"/>
        </w:rPr>
        <w:t xml:space="preserve">  </w:t>
      </w:r>
    </w:p>
    <w:p w:rsidR="005560F4" w:rsidRPr="00113105" w:rsidRDefault="005560F4" w:rsidP="00135FE5">
      <w:pPr>
        <w:pStyle w:val="HTMLPreformatted"/>
        <w:tabs>
          <w:tab w:val="left" w:pos="567"/>
        </w:tabs>
        <w:ind w:left="567" w:hanging="578"/>
        <w:rPr>
          <w:rStyle w:val="Strong"/>
          <w:rFonts w:ascii="Times New Roman" w:hAnsi="Times New Roman" w:cs="Times New Roman"/>
          <w:b w:val="0"/>
        </w:rPr>
      </w:pPr>
    </w:p>
    <w:p w:rsidR="005560F4" w:rsidRPr="00113105" w:rsidRDefault="00135FE5" w:rsidP="00135FE5">
      <w:pPr>
        <w:pStyle w:val="HTMLPreformatted"/>
        <w:numPr>
          <w:ilvl w:val="0"/>
          <w:numId w:val="11"/>
        </w:numPr>
        <w:tabs>
          <w:tab w:val="left" w:pos="567"/>
        </w:tabs>
        <w:ind w:left="567" w:hanging="578"/>
        <w:rPr>
          <w:rStyle w:val="Strong"/>
          <w:rFonts w:ascii="Times New Roman" w:hAnsi="Times New Roman" w:cs="Times New Roman"/>
          <w:b w:val="0"/>
        </w:rPr>
      </w:pPr>
      <w:r w:rsidRPr="00113105">
        <w:rPr>
          <w:rStyle w:val="Strong"/>
          <w:rFonts w:ascii="Times New Roman" w:hAnsi="Times New Roman" w:cs="Times New Roman"/>
          <w:b w:val="0"/>
        </w:rPr>
        <w:t xml:space="preserve">Menzies, </w:t>
      </w:r>
      <w:r>
        <w:rPr>
          <w:rStyle w:val="Strong"/>
          <w:rFonts w:ascii="Times New Roman" w:hAnsi="Times New Roman" w:cs="Times New Roman"/>
          <w:b w:val="0"/>
        </w:rPr>
        <w:t xml:space="preserve">G., </w:t>
      </w:r>
      <w:r w:rsidRPr="00113105">
        <w:rPr>
          <w:rStyle w:val="Strong"/>
          <w:rFonts w:ascii="Times New Roman" w:hAnsi="Times New Roman" w:cs="Times New Roman"/>
          <w:b w:val="0"/>
        </w:rPr>
        <w:t>R. Bird</w:t>
      </w:r>
      <w:r>
        <w:rPr>
          <w:rStyle w:val="Strong"/>
          <w:rFonts w:ascii="Times New Roman" w:hAnsi="Times New Roman" w:cs="Times New Roman"/>
          <w:b w:val="0"/>
        </w:rPr>
        <w:t xml:space="preserve">, P.B. </w:t>
      </w:r>
      <w:r w:rsidR="00EC2FE1" w:rsidRPr="00113105">
        <w:rPr>
          <w:rFonts w:ascii="Times New Roman" w:hAnsi="Times New Roman" w:cs="Times New Roman"/>
        </w:rPr>
        <w:t>Dixon</w:t>
      </w:r>
      <w:r w:rsidR="005560F4" w:rsidRPr="00113105">
        <w:rPr>
          <w:rStyle w:val="Strong"/>
          <w:rFonts w:ascii="Times New Roman" w:hAnsi="Times New Roman" w:cs="Times New Roman"/>
          <w:b w:val="0"/>
        </w:rPr>
        <w:t xml:space="preserve"> and M</w:t>
      </w:r>
      <w:r>
        <w:rPr>
          <w:rStyle w:val="Strong"/>
          <w:rFonts w:ascii="Times New Roman" w:hAnsi="Times New Roman" w:cs="Times New Roman"/>
          <w:b w:val="0"/>
        </w:rPr>
        <w:t>.T.</w:t>
      </w:r>
      <w:r w:rsidR="005560F4" w:rsidRPr="00113105">
        <w:rPr>
          <w:rStyle w:val="Strong"/>
          <w:rFonts w:ascii="Times New Roman" w:hAnsi="Times New Roman" w:cs="Times New Roman"/>
          <w:b w:val="0"/>
        </w:rPr>
        <w:t xml:space="preserve"> Rimmer</w:t>
      </w:r>
      <w:r w:rsidR="000915CD" w:rsidRPr="00113105">
        <w:rPr>
          <w:rStyle w:val="Strong"/>
          <w:rFonts w:ascii="Times New Roman" w:hAnsi="Times New Roman" w:cs="Times New Roman"/>
          <w:b w:val="0"/>
        </w:rPr>
        <w:t xml:space="preserve"> (2011)</w:t>
      </w:r>
      <w:r w:rsidR="005560F4" w:rsidRPr="00113105">
        <w:rPr>
          <w:rStyle w:val="Strong"/>
          <w:rFonts w:ascii="Times New Roman" w:hAnsi="Times New Roman" w:cs="Times New Roman"/>
          <w:b w:val="0"/>
        </w:rPr>
        <w:t>, “</w:t>
      </w:r>
      <w:r w:rsidR="005560F4" w:rsidRPr="00113105">
        <w:rPr>
          <w:rFonts w:ascii="Times New Roman" w:hAnsi="Times New Roman" w:cs="Times New Roman"/>
        </w:rPr>
        <w:t>Asset Price Regulators, Unite: You have Macroeconomic Stability to Win and the Microeconomic Losses are Second-order</w:t>
      </w:r>
      <w:r w:rsidR="005560F4" w:rsidRPr="00113105">
        <w:rPr>
          <w:rStyle w:val="Strong"/>
          <w:rFonts w:ascii="Times New Roman" w:hAnsi="Times New Roman" w:cs="Times New Roman"/>
          <w:b w:val="0"/>
        </w:rPr>
        <w:t xml:space="preserve">”, </w:t>
      </w:r>
      <w:r w:rsidR="005560F4" w:rsidRPr="00113105">
        <w:rPr>
          <w:rStyle w:val="Strong"/>
          <w:rFonts w:ascii="Times New Roman" w:hAnsi="Times New Roman" w:cs="Times New Roman"/>
          <w:b w:val="0"/>
          <w:i/>
        </w:rPr>
        <w:t>Economic Record</w:t>
      </w:r>
      <w:r w:rsidR="000915CD" w:rsidRPr="00113105">
        <w:rPr>
          <w:rStyle w:val="Strong"/>
          <w:rFonts w:ascii="Times New Roman" w:hAnsi="Times New Roman" w:cs="Times New Roman"/>
          <w:b w:val="0"/>
        </w:rPr>
        <w:t>, Vol. 87(278), September</w:t>
      </w:r>
      <w:r w:rsidR="005560F4" w:rsidRPr="00113105">
        <w:rPr>
          <w:rStyle w:val="Strong"/>
          <w:rFonts w:ascii="Times New Roman" w:hAnsi="Times New Roman" w:cs="Times New Roman"/>
          <w:b w:val="0"/>
        </w:rPr>
        <w:t>, pp.</w:t>
      </w:r>
      <w:r w:rsidR="00F47508" w:rsidRPr="00113105">
        <w:rPr>
          <w:rStyle w:val="Strong"/>
          <w:rFonts w:ascii="Times New Roman" w:hAnsi="Times New Roman" w:cs="Times New Roman"/>
          <w:b w:val="0"/>
        </w:rPr>
        <w:t xml:space="preserve"> </w:t>
      </w:r>
      <w:r w:rsidR="005560F4" w:rsidRPr="00113105">
        <w:rPr>
          <w:rStyle w:val="Strong"/>
          <w:rFonts w:ascii="Times New Roman" w:hAnsi="Times New Roman" w:cs="Times New Roman"/>
          <w:b w:val="0"/>
        </w:rPr>
        <w:t>449-464</w:t>
      </w:r>
      <w:r w:rsidR="005475F4">
        <w:rPr>
          <w:rStyle w:val="Strong"/>
          <w:rFonts w:ascii="Times New Roman" w:hAnsi="Times New Roman" w:cs="Times New Roman"/>
          <w:b w:val="0"/>
        </w:rPr>
        <w:t>.</w:t>
      </w:r>
    </w:p>
    <w:p w:rsidR="005560F4" w:rsidRPr="00113105" w:rsidRDefault="005560F4" w:rsidP="00135FE5">
      <w:pPr>
        <w:tabs>
          <w:tab w:val="left" w:pos="567"/>
        </w:tabs>
        <w:spacing w:line="240" w:lineRule="auto"/>
        <w:ind w:left="567" w:hanging="578"/>
        <w:jc w:val="left"/>
        <w:rPr>
          <w:rStyle w:val="Strong"/>
          <w:rFonts w:ascii="Times New Roman" w:hAnsi="Times New Roman"/>
          <w:b w:val="0"/>
          <w:sz w:val="20"/>
        </w:rPr>
      </w:pPr>
    </w:p>
    <w:p w:rsidR="005560F4" w:rsidRDefault="00135FE5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Style w:val="Strong"/>
          <w:rFonts w:ascii="Times New Roman" w:hAnsi="Times New Roman"/>
          <w:b w:val="0"/>
          <w:sz w:val="20"/>
        </w:rPr>
      </w:pPr>
      <w:r w:rsidRPr="00113105">
        <w:rPr>
          <w:rStyle w:val="Strong"/>
          <w:rFonts w:ascii="Times New Roman" w:hAnsi="Times New Roman"/>
          <w:b w:val="0"/>
          <w:sz w:val="20"/>
        </w:rPr>
        <w:t xml:space="preserve">Menzies, </w:t>
      </w:r>
      <w:r w:rsidRPr="00135FE5">
        <w:rPr>
          <w:rStyle w:val="Strong"/>
          <w:rFonts w:ascii="Times New Roman" w:hAnsi="Times New Roman"/>
          <w:b w:val="0"/>
          <w:sz w:val="20"/>
        </w:rPr>
        <w:t>G.</w:t>
      </w:r>
      <w:r>
        <w:rPr>
          <w:rStyle w:val="Strong"/>
          <w:rFonts w:ascii="Times New Roman" w:hAnsi="Times New Roman"/>
          <w:b w:val="0"/>
        </w:rPr>
        <w:t xml:space="preserve">, </w:t>
      </w:r>
      <w:r w:rsidRPr="00113105">
        <w:rPr>
          <w:rStyle w:val="Strong"/>
          <w:rFonts w:ascii="Times New Roman" w:hAnsi="Times New Roman"/>
          <w:b w:val="0"/>
          <w:sz w:val="20"/>
        </w:rPr>
        <w:t>R. Bird</w:t>
      </w:r>
      <w:r>
        <w:rPr>
          <w:rStyle w:val="Strong"/>
          <w:rFonts w:ascii="Times New Roman" w:hAnsi="Times New Roman"/>
          <w:b w:val="0"/>
        </w:rPr>
        <w:t xml:space="preserve">, </w:t>
      </w:r>
      <w:r w:rsidRPr="00E54AE8">
        <w:rPr>
          <w:rStyle w:val="Strong"/>
          <w:rFonts w:ascii="Times New Roman" w:hAnsi="Times New Roman"/>
          <w:b w:val="0"/>
          <w:sz w:val="20"/>
        </w:rPr>
        <w:t>P.B.</w:t>
      </w:r>
      <w:r>
        <w:rPr>
          <w:rStyle w:val="Strong"/>
          <w:rFonts w:ascii="Times New Roman" w:hAnsi="Times New Roman"/>
          <w:b w:val="0"/>
        </w:rPr>
        <w:t xml:space="preserve"> </w:t>
      </w:r>
      <w:r w:rsidRPr="00113105">
        <w:rPr>
          <w:rFonts w:ascii="Times New Roman" w:hAnsi="Times New Roman"/>
          <w:sz w:val="20"/>
        </w:rPr>
        <w:t>Dixon</w:t>
      </w:r>
      <w:r w:rsidRPr="00113105">
        <w:rPr>
          <w:rStyle w:val="Strong"/>
          <w:rFonts w:ascii="Times New Roman" w:hAnsi="Times New Roman"/>
          <w:b w:val="0"/>
          <w:sz w:val="20"/>
        </w:rPr>
        <w:t xml:space="preserve"> and M</w:t>
      </w:r>
      <w:r>
        <w:rPr>
          <w:rStyle w:val="Strong"/>
          <w:rFonts w:ascii="Times New Roman" w:hAnsi="Times New Roman"/>
          <w:b w:val="0"/>
        </w:rPr>
        <w:t>.</w:t>
      </w:r>
      <w:r w:rsidRPr="00E54AE8">
        <w:rPr>
          <w:rStyle w:val="Strong"/>
          <w:rFonts w:ascii="Times New Roman" w:hAnsi="Times New Roman"/>
          <w:b w:val="0"/>
          <w:sz w:val="20"/>
        </w:rPr>
        <w:t>T</w:t>
      </w:r>
      <w:r>
        <w:rPr>
          <w:rStyle w:val="Strong"/>
          <w:rFonts w:ascii="Times New Roman" w:hAnsi="Times New Roman"/>
          <w:b w:val="0"/>
        </w:rPr>
        <w:t>.</w:t>
      </w:r>
      <w:r w:rsidRPr="00113105">
        <w:rPr>
          <w:rStyle w:val="Strong"/>
          <w:rFonts w:ascii="Times New Roman" w:hAnsi="Times New Roman"/>
          <w:b w:val="0"/>
          <w:sz w:val="20"/>
        </w:rPr>
        <w:t xml:space="preserve"> Rimmer </w:t>
      </w:r>
      <w:r w:rsidR="000915CD" w:rsidRPr="00113105">
        <w:rPr>
          <w:rStyle w:val="Strong"/>
          <w:rFonts w:ascii="Times New Roman" w:hAnsi="Times New Roman"/>
          <w:b w:val="0"/>
          <w:sz w:val="20"/>
        </w:rPr>
        <w:t>(2011)</w:t>
      </w:r>
      <w:r w:rsidR="005560F4" w:rsidRPr="00113105">
        <w:rPr>
          <w:rStyle w:val="Strong"/>
          <w:rFonts w:ascii="Times New Roman" w:hAnsi="Times New Roman"/>
          <w:b w:val="0"/>
          <w:sz w:val="20"/>
        </w:rPr>
        <w:t xml:space="preserve">, “The economic costs of US stock mispricing”, </w:t>
      </w:r>
      <w:r w:rsidR="005560F4" w:rsidRPr="00113105">
        <w:rPr>
          <w:rStyle w:val="Strong"/>
          <w:rFonts w:ascii="Times New Roman" w:hAnsi="Times New Roman"/>
          <w:b w:val="0"/>
          <w:i/>
          <w:sz w:val="20"/>
        </w:rPr>
        <w:t>Journal of Policy Modeling</w:t>
      </w:r>
      <w:r w:rsidR="000915CD" w:rsidRPr="00113105">
        <w:rPr>
          <w:rStyle w:val="Strong"/>
          <w:rFonts w:ascii="Times New Roman" w:hAnsi="Times New Roman"/>
          <w:b w:val="0"/>
          <w:sz w:val="20"/>
        </w:rPr>
        <w:t xml:space="preserve">, </w:t>
      </w:r>
      <w:r w:rsidR="00CC73C5" w:rsidRPr="00113105">
        <w:rPr>
          <w:rStyle w:val="Strong"/>
          <w:rFonts w:ascii="Times New Roman" w:hAnsi="Times New Roman"/>
          <w:b w:val="0"/>
          <w:sz w:val="20"/>
        </w:rPr>
        <w:t>Vol</w:t>
      </w:r>
      <w:r w:rsidR="000915CD" w:rsidRPr="00113105">
        <w:rPr>
          <w:rStyle w:val="Strong"/>
          <w:rFonts w:ascii="Times New Roman" w:hAnsi="Times New Roman"/>
          <w:b w:val="0"/>
          <w:sz w:val="20"/>
        </w:rPr>
        <w:t>. 33(4), July-August</w:t>
      </w:r>
      <w:r w:rsidR="005560F4" w:rsidRPr="00113105">
        <w:rPr>
          <w:rStyle w:val="Strong"/>
          <w:rFonts w:ascii="Times New Roman" w:hAnsi="Times New Roman"/>
          <w:b w:val="0"/>
          <w:sz w:val="20"/>
        </w:rPr>
        <w:t>, pp.</w:t>
      </w:r>
      <w:r w:rsidR="00F47508" w:rsidRPr="00113105">
        <w:rPr>
          <w:rStyle w:val="Strong"/>
          <w:rFonts w:ascii="Times New Roman" w:hAnsi="Times New Roman"/>
          <w:b w:val="0"/>
          <w:sz w:val="20"/>
        </w:rPr>
        <w:t xml:space="preserve"> </w:t>
      </w:r>
      <w:r w:rsidR="005560F4" w:rsidRPr="00113105">
        <w:rPr>
          <w:rStyle w:val="Strong"/>
          <w:rFonts w:ascii="Times New Roman" w:hAnsi="Times New Roman"/>
          <w:b w:val="0"/>
          <w:sz w:val="20"/>
        </w:rPr>
        <w:t>552-67.</w:t>
      </w:r>
      <w:r w:rsidR="002C2D16">
        <w:rPr>
          <w:rStyle w:val="Strong"/>
          <w:rFonts w:ascii="Times New Roman" w:hAnsi="Times New Roman"/>
          <w:b w:val="0"/>
          <w:sz w:val="20"/>
        </w:rPr>
        <w:t xml:space="preserve">  </w:t>
      </w:r>
    </w:p>
    <w:p w:rsidR="00881736" w:rsidRPr="00881736" w:rsidRDefault="00881736" w:rsidP="00881736">
      <w:pPr>
        <w:tabs>
          <w:tab w:val="left" w:pos="567"/>
        </w:tabs>
        <w:spacing w:line="240" w:lineRule="auto"/>
        <w:jc w:val="left"/>
        <w:rPr>
          <w:rStyle w:val="Strong"/>
          <w:rFonts w:ascii="Times New Roman" w:hAnsi="Times New Roman"/>
          <w:b w:val="0"/>
          <w:sz w:val="20"/>
        </w:rPr>
      </w:pPr>
    </w:p>
    <w:p w:rsidR="005475F4" w:rsidRDefault="00EC2FE1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Style w:val="Strong"/>
          <w:rFonts w:ascii="Times New Roman" w:hAnsi="Times New Roman"/>
          <w:b w:val="0"/>
          <w:sz w:val="20"/>
        </w:rPr>
      </w:pPr>
      <w:r w:rsidRPr="00113105">
        <w:rPr>
          <w:rFonts w:ascii="Times New Roman" w:hAnsi="Times New Roman"/>
          <w:sz w:val="20"/>
        </w:rPr>
        <w:t xml:space="preserve">Dixon, P.B., </w:t>
      </w:r>
      <w:r w:rsidR="005560F4" w:rsidRPr="00113105">
        <w:rPr>
          <w:rStyle w:val="Strong"/>
          <w:rFonts w:ascii="Times New Roman" w:hAnsi="Times New Roman"/>
          <w:b w:val="0"/>
          <w:sz w:val="20"/>
        </w:rPr>
        <w:t>Maureen T. Rimmer and Glyn Wittwer</w:t>
      </w:r>
      <w:r w:rsidR="000915CD" w:rsidRPr="00113105">
        <w:rPr>
          <w:rStyle w:val="Strong"/>
          <w:rFonts w:ascii="Times New Roman" w:hAnsi="Times New Roman"/>
          <w:b w:val="0"/>
          <w:sz w:val="20"/>
        </w:rPr>
        <w:t xml:space="preserve"> (2011)</w:t>
      </w:r>
      <w:r w:rsidR="005560F4" w:rsidRPr="00113105">
        <w:rPr>
          <w:rStyle w:val="Strong"/>
          <w:rFonts w:ascii="Times New Roman" w:hAnsi="Times New Roman"/>
          <w:b w:val="0"/>
          <w:sz w:val="20"/>
        </w:rPr>
        <w:t xml:space="preserve">, “Saving the Southern Murray-Darling Basin: the economic effects of a buyback of irrigation water”, </w:t>
      </w:r>
      <w:r w:rsidR="005560F4" w:rsidRPr="00113105">
        <w:rPr>
          <w:rStyle w:val="Strong"/>
          <w:rFonts w:ascii="Times New Roman" w:hAnsi="Times New Roman"/>
          <w:b w:val="0"/>
          <w:i/>
          <w:sz w:val="20"/>
        </w:rPr>
        <w:t>Economic Record</w:t>
      </w:r>
      <w:r w:rsidR="000915CD" w:rsidRPr="00113105">
        <w:rPr>
          <w:rStyle w:val="Strong"/>
          <w:rFonts w:ascii="Times New Roman" w:hAnsi="Times New Roman"/>
          <w:b w:val="0"/>
          <w:sz w:val="20"/>
        </w:rPr>
        <w:t>, Vol. 87(276), March</w:t>
      </w:r>
      <w:r w:rsidR="005560F4" w:rsidRPr="00113105">
        <w:rPr>
          <w:rStyle w:val="Strong"/>
          <w:rFonts w:ascii="Times New Roman" w:hAnsi="Times New Roman"/>
          <w:b w:val="0"/>
          <w:sz w:val="20"/>
        </w:rPr>
        <w:t xml:space="preserve">, pp.153-168. </w:t>
      </w:r>
      <w:r w:rsidR="004938A3">
        <w:rPr>
          <w:rStyle w:val="Strong"/>
          <w:rFonts w:ascii="Times New Roman" w:hAnsi="Times New Roman"/>
          <w:b w:val="0"/>
          <w:sz w:val="20"/>
        </w:rPr>
        <w:t xml:space="preserve">  </w:t>
      </w:r>
    </w:p>
    <w:p w:rsidR="00881736" w:rsidRDefault="00881736" w:rsidP="00881736">
      <w:pPr>
        <w:pStyle w:val="ListParagraph"/>
        <w:tabs>
          <w:tab w:val="left" w:pos="567"/>
        </w:tabs>
        <w:spacing w:line="240" w:lineRule="auto"/>
        <w:ind w:left="567"/>
        <w:jc w:val="left"/>
        <w:rPr>
          <w:rStyle w:val="Strong"/>
          <w:rFonts w:ascii="Times New Roman" w:hAnsi="Times New Roman"/>
          <w:b w:val="0"/>
          <w:sz w:val="20"/>
        </w:rPr>
      </w:pPr>
    </w:p>
    <w:p w:rsidR="005560F4" w:rsidRPr="00113105" w:rsidRDefault="00EC2FE1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Style w:val="Strong"/>
          <w:rFonts w:ascii="Times New Roman" w:hAnsi="Times New Roman"/>
          <w:b w:val="0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and </w:t>
      </w:r>
      <w:r w:rsidR="005560F4" w:rsidRPr="00113105">
        <w:rPr>
          <w:rStyle w:val="Strong"/>
          <w:rFonts w:ascii="Times New Roman" w:hAnsi="Times New Roman"/>
          <w:b w:val="0"/>
          <w:sz w:val="20"/>
        </w:rPr>
        <w:t>Maureen T. Rimmer</w:t>
      </w:r>
      <w:r w:rsidR="000915CD" w:rsidRPr="00113105">
        <w:rPr>
          <w:rStyle w:val="Strong"/>
          <w:rFonts w:ascii="Times New Roman" w:hAnsi="Times New Roman"/>
          <w:b w:val="0"/>
          <w:sz w:val="20"/>
        </w:rPr>
        <w:t xml:space="preserve"> (2011)</w:t>
      </w:r>
      <w:r w:rsidR="005560F4" w:rsidRPr="00113105">
        <w:rPr>
          <w:rStyle w:val="Strong"/>
          <w:rFonts w:ascii="Times New Roman" w:hAnsi="Times New Roman"/>
          <w:b w:val="0"/>
          <w:sz w:val="20"/>
        </w:rPr>
        <w:t xml:space="preserve">, “You can’t have a CGE recession without excess capacity”, </w:t>
      </w:r>
      <w:r w:rsidR="005560F4" w:rsidRPr="00113105">
        <w:rPr>
          <w:rStyle w:val="Strong"/>
          <w:rFonts w:ascii="Times New Roman" w:hAnsi="Times New Roman"/>
          <w:b w:val="0"/>
          <w:i/>
          <w:sz w:val="20"/>
        </w:rPr>
        <w:t>Economic Modelling</w:t>
      </w:r>
      <w:r w:rsidR="000915CD" w:rsidRPr="00113105">
        <w:rPr>
          <w:rStyle w:val="Strong"/>
          <w:rFonts w:ascii="Times New Roman" w:hAnsi="Times New Roman"/>
          <w:b w:val="0"/>
          <w:sz w:val="20"/>
        </w:rPr>
        <w:t>, Vol. 28(1-2), January-March</w:t>
      </w:r>
      <w:r w:rsidR="005560F4" w:rsidRPr="00113105">
        <w:rPr>
          <w:rStyle w:val="Strong"/>
          <w:rFonts w:ascii="Times New Roman" w:hAnsi="Times New Roman"/>
          <w:b w:val="0"/>
          <w:sz w:val="20"/>
        </w:rPr>
        <w:t xml:space="preserve">, pp. 602-13.  </w:t>
      </w:r>
    </w:p>
    <w:p w:rsidR="005560F4" w:rsidRPr="00113105" w:rsidRDefault="005560F4" w:rsidP="00135FE5">
      <w:pPr>
        <w:tabs>
          <w:tab w:val="left" w:pos="567"/>
        </w:tabs>
        <w:spacing w:line="240" w:lineRule="auto"/>
        <w:ind w:left="567" w:hanging="578"/>
        <w:jc w:val="left"/>
        <w:rPr>
          <w:rStyle w:val="Strong"/>
          <w:rFonts w:ascii="Times New Roman" w:hAnsi="Times New Roman"/>
          <w:b w:val="0"/>
          <w:sz w:val="20"/>
        </w:rPr>
      </w:pPr>
    </w:p>
    <w:p w:rsidR="008B262D" w:rsidRPr="001441FE" w:rsidRDefault="00EC2FE1" w:rsidP="00135FE5">
      <w:pPr>
        <w:pStyle w:val="BodyTextIndent2"/>
        <w:numPr>
          <w:ilvl w:val="0"/>
          <w:numId w:val="11"/>
        </w:numPr>
        <w:tabs>
          <w:tab w:val="left" w:pos="567"/>
        </w:tabs>
        <w:ind w:left="567" w:hanging="578"/>
        <w:jc w:val="left"/>
        <w:rPr>
          <w:sz w:val="20"/>
        </w:rPr>
      </w:pPr>
      <w:r w:rsidRPr="00113105">
        <w:rPr>
          <w:sz w:val="20"/>
        </w:rPr>
        <w:t xml:space="preserve">Dixon, P.B., </w:t>
      </w:r>
      <w:r w:rsidR="005560F4" w:rsidRPr="00113105">
        <w:rPr>
          <w:sz w:val="20"/>
        </w:rPr>
        <w:t>James Giesecke, Maureen Rimmer and Adam Rose</w:t>
      </w:r>
      <w:r w:rsidR="000915CD" w:rsidRPr="00113105">
        <w:rPr>
          <w:sz w:val="20"/>
        </w:rPr>
        <w:t xml:space="preserve"> (2011)</w:t>
      </w:r>
      <w:r w:rsidR="005560F4" w:rsidRPr="00113105">
        <w:rPr>
          <w:sz w:val="20"/>
        </w:rPr>
        <w:t xml:space="preserve">, “The Economic Costs to the U.S. of closing its borders: a computable general equilibrium analysis”, </w:t>
      </w:r>
      <w:r w:rsidR="005560F4" w:rsidRPr="00113105">
        <w:rPr>
          <w:i/>
          <w:sz w:val="20"/>
        </w:rPr>
        <w:t>Defence and Peace Economics</w:t>
      </w:r>
      <w:r w:rsidR="00F47508" w:rsidRPr="00113105">
        <w:rPr>
          <w:sz w:val="20"/>
        </w:rPr>
        <w:t xml:space="preserve">, </w:t>
      </w:r>
      <w:r w:rsidR="000915CD" w:rsidRPr="00113105">
        <w:rPr>
          <w:sz w:val="20"/>
        </w:rPr>
        <w:t>Vol. 22(1), February</w:t>
      </w:r>
      <w:r w:rsidR="005560F4" w:rsidRPr="00113105">
        <w:rPr>
          <w:sz w:val="20"/>
        </w:rPr>
        <w:t>,</w:t>
      </w:r>
      <w:r w:rsidR="000915CD" w:rsidRPr="00113105">
        <w:rPr>
          <w:sz w:val="20"/>
        </w:rPr>
        <w:t xml:space="preserve"> </w:t>
      </w:r>
      <w:r w:rsidR="005560F4" w:rsidRPr="00113105">
        <w:rPr>
          <w:sz w:val="20"/>
        </w:rPr>
        <w:t xml:space="preserve">pp. 85–97. </w:t>
      </w:r>
      <w:r w:rsidR="001441FE">
        <w:rPr>
          <w:sz w:val="20"/>
        </w:rPr>
        <w:t xml:space="preserve"> </w:t>
      </w:r>
    </w:p>
    <w:p w:rsidR="008B262D" w:rsidRDefault="008B262D" w:rsidP="00135FE5">
      <w:pPr>
        <w:pStyle w:val="ListParagraph"/>
        <w:spacing w:line="240" w:lineRule="auto"/>
        <w:contextualSpacing w:val="0"/>
        <w:jc w:val="left"/>
        <w:rPr>
          <w:sz w:val="20"/>
        </w:rPr>
      </w:pPr>
    </w:p>
    <w:p w:rsidR="008B262D" w:rsidRPr="005475F4" w:rsidRDefault="00EC2FE1" w:rsidP="00135FE5">
      <w:pPr>
        <w:pStyle w:val="BodyTextIndent2"/>
        <w:numPr>
          <w:ilvl w:val="0"/>
          <w:numId w:val="11"/>
        </w:numPr>
        <w:tabs>
          <w:tab w:val="left" w:pos="567"/>
        </w:tabs>
        <w:ind w:left="567" w:hanging="578"/>
        <w:jc w:val="left"/>
        <w:rPr>
          <w:sz w:val="20"/>
        </w:rPr>
      </w:pPr>
      <w:r w:rsidRPr="005475F4">
        <w:rPr>
          <w:sz w:val="20"/>
        </w:rPr>
        <w:t xml:space="preserve">Dixon, P.B., </w:t>
      </w:r>
      <w:r w:rsidR="005560F4" w:rsidRPr="005475F4">
        <w:rPr>
          <w:sz w:val="20"/>
        </w:rPr>
        <w:t>Martin Johnson and Maureen T. Rimmer</w:t>
      </w:r>
      <w:r w:rsidR="000915CD" w:rsidRPr="005475F4">
        <w:rPr>
          <w:sz w:val="20"/>
        </w:rPr>
        <w:t xml:space="preserve"> (2011),</w:t>
      </w:r>
      <w:r w:rsidR="005560F4" w:rsidRPr="005475F4">
        <w:rPr>
          <w:sz w:val="20"/>
        </w:rPr>
        <w:t xml:space="preserve"> “Economy-wide effects of reducing illegal immigrants in U.S. employment” </w:t>
      </w:r>
      <w:r w:rsidR="005560F4" w:rsidRPr="005475F4">
        <w:rPr>
          <w:i/>
          <w:sz w:val="20"/>
        </w:rPr>
        <w:t>Contemporary Economic Policy</w:t>
      </w:r>
      <w:r w:rsidR="000915CD" w:rsidRPr="005475F4">
        <w:rPr>
          <w:sz w:val="20"/>
        </w:rPr>
        <w:t>, Vol. 29(1), January</w:t>
      </w:r>
      <w:r w:rsidR="005560F4" w:rsidRPr="005475F4">
        <w:rPr>
          <w:sz w:val="20"/>
        </w:rPr>
        <w:t>, pp. 14-30.</w:t>
      </w:r>
      <w:r w:rsidR="001441FE" w:rsidRPr="005475F4">
        <w:rPr>
          <w:sz w:val="20"/>
        </w:rPr>
        <w:t xml:space="preserve">  </w:t>
      </w:r>
    </w:p>
    <w:p w:rsidR="005475F4" w:rsidRPr="005475F4" w:rsidRDefault="005475F4" w:rsidP="005475F4">
      <w:pPr>
        <w:pStyle w:val="BodyTextIndent2"/>
        <w:tabs>
          <w:tab w:val="left" w:pos="567"/>
        </w:tabs>
        <w:ind w:left="0"/>
        <w:jc w:val="left"/>
        <w:rPr>
          <w:sz w:val="20"/>
        </w:rPr>
      </w:pPr>
    </w:p>
    <w:p w:rsidR="0059525C" w:rsidRPr="0059525C" w:rsidRDefault="0059525C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59525C">
        <w:rPr>
          <w:rFonts w:ascii="Times New Roman" w:hAnsi="Times New Roman"/>
          <w:sz w:val="20"/>
        </w:rPr>
        <w:t xml:space="preserve">Mai, </w:t>
      </w:r>
      <w:r w:rsidRPr="0059525C">
        <w:rPr>
          <w:rStyle w:val="Strong"/>
          <w:rFonts w:ascii="Times New Roman" w:hAnsi="Times New Roman"/>
          <w:b w:val="0"/>
          <w:sz w:val="20"/>
        </w:rPr>
        <w:t xml:space="preserve">Y. P. Adams, P.B. Dixon  and J. Menon (2010), “The growth locomotive of the People’s Republic of China: macro and terms-of-trade impacts on neighbouring countries, </w:t>
      </w:r>
      <w:r w:rsidRPr="0059525C">
        <w:rPr>
          <w:rStyle w:val="Strong"/>
          <w:rFonts w:ascii="Times New Roman" w:hAnsi="Times New Roman"/>
          <w:b w:val="0"/>
          <w:i/>
          <w:iCs/>
          <w:sz w:val="20"/>
        </w:rPr>
        <w:t>Asian Development Review</w:t>
      </w:r>
      <w:r w:rsidRPr="0059525C">
        <w:rPr>
          <w:rStyle w:val="Strong"/>
          <w:rFonts w:ascii="Times New Roman" w:hAnsi="Times New Roman"/>
          <w:b w:val="0"/>
          <w:sz w:val="20"/>
        </w:rPr>
        <w:t>, 27(2), pp. 82-121.</w:t>
      </w:r>
      <w:r w:rsidR="001441FE">
        <w:rPr>
          <w:rStyle w:val="Strong"/>
          <w:rFonts w:ascii="Times New Roman" w:hAnsi="Times New Roman"/>
          <w:b w:val="0"/>
          <w:sz w:val="20"/>
        </w:rPr>
        <w:t xml:space="preserve">  </w:t>
      </w:r>
    </w:p>
    <w:p w:rsidR="008B262D" w:rsidRPr="008B262D" w:rsidRDefault="008B262D" w:rsidP="00135FE5">
      <w:pPr>
        <w:pStyle w:val="ListParagraph"/>
        <w:tabs>
          <w:tab w:val="left" w:pos="567"/>
        </w:tabs>
        <w:spacing w:line="240" w:lineRule="auto"/>
        <w:ind w:left="567"/>
        <w:jc w:val="left"/>
        <w:rPr>
          <w:rFonts w:ascii="Times New Roman" w:hAnsi="Times New Roman"/>
          <w:i/>
          <w:sz w:val="20"/>
        </w:rPr>
      </w:pPr>
    </w:p>
    <w:p w:rsidR="005560F4" w:rsidRPr="00113105" w:rsidRDefault="008B262D" w:rsidP="00135FE5">
      <w:pPr>
        <w:pStyle w:val="HTMLPreformatted"/>
        <w:numPr>
          <w:ilvl w:val="0"/>
          <w:numId w:val="11"/>
        </w:numPr>
        <w:tabs>
          <w:tab w:val="left" w:pos="567"/>
        </w:tabs>
        <w:ind w:left="567" w:hanging="578"/>
        <w:rPr>
          <w:rFonts w:ascii="Times New Roman" w:hAnsi="Times New Roman" w:cs="Times New Roman"/>
        </w:rPr>
      </w:pPr>
      <w:r w:rsidRPr="00113105">
        <w:rPr>
          <w:rFonts w:ascii="Times New Roman" w:hAnsi="Times New Roman" w:cs="Times New Roman"/>
        </w:rPr>
        <w:t xml:space="preserve">Dixon, P.B., Bumsoo Lee, Todd Muehlenbeck, Maureen T. Rimmer, Adam Rose, and George Verikios (2010), “Effects on the U.S. of an H1N1 Epidemic: Analysis with a Quarterly CGE Model,” </w:t>
      </w:r>
      <w:r w:rsidRPr="00113105">
        <w:rPr>
          <w:rStyle w:val="Emphasis"/>
          <w:rFonts w:ascii="Times New Roman" w:hAnsi="Times New Roman" w:cs="Times New Roman"/>
        </w:rPr>
        <w:t>Journal of Homeland Security and Emergency Management</w:t>
      </w:r>
      <w:r w:rsidRPr="00113105">
        <w:rPr>
          <w:rFonts w:ascii="Times New Roman" w:hAnsi="Times New Roman" w:cs="Times New Roman"/>
        </w:rPr>
        <w:t xml:space="preserve">: Vol. 7: Iss. 1, Article 75, </w:t>
      </w:r>
      <w:r w:rsidRPr="00113105">
        <w:rPr>
          <w:rFonts w:ascii="Times New Roman" w:hAnsi="Times New Roman" w:cs="Times New Roman"/>
        </w:rPr>
        <w:br/>
      </w:r>
      <w:r w:rsidRPr="00113105">
        <w:rPr>
          <w:rStyle w:val="Strong"/>
          <w:rFonts w:ascii="Times New Roman" w:hAnsi="Times New Roman" w:cs="Times New Roman"/>
          <w:b w:val="0"/>
        </w:rPr>
        <w:t>DOI:</w:t>
      </w:r>
      <w:r w:rsidRPr="00113105">
        <w:rPr>
          <w:rFonts w:ascii="Times New Roman" w:hAnsi="Times New Roman" w:cs="Times New Roman"/>
        </w:rPr>
        <w:t xml:space="preserve"> 10.2202/1547-7355.1769</w:t>
      </w:r>
      <w:r>
        <w:rPr>
          <w:rFonts w:ascii="Times New Roman" w:hAnsi="Times New Roman" w:cs="Times New Roman"/>
        </w:rPr>
        <w:t>,</w:t>
      </w:r>
      <w:r w:rsidRPr="00113105">
        <w:rPr>
          <w:rFonts w:ascii="Times New Roman" w:hAnsi="Times New Roman" w:cs="Times New Roman"/>
        </w:rPr>
        <w:t xml:space="preserve"> </w:t>
      </w:r>
      <w:r>
        <w:rPr>
          <w:rStyle w:val="Strong"/>
          <w:rFonts w:ascii="Times New Roman" w:hAnsi="Times New Roman" w:cs="Times New Roman"/>
          <w:b w:val="0"/>
        </w:rPr>
        <w:t>a</w:t>
      </w:r>
      <w:r w:rsidRPr="00113105">
        <w:rPr>
          <w:rStyle w:val="Strong"/>
          <w:rFonts w:ascii="Times New Roman" w:hAnsi="Times New Roman" w:cs="Times New Roman"/>
          <w:b w:val="0"/>
        </w:rPr>
        <w:t>vailable at:</w:t>
      </w:r>
      <w:r w:rsidRPr="00113105">
        <w:rPr>
          <w:rFonts w:ascii="Times New Roman" w:hAnsi="Times New Roman" w:cs="Times New Roman"/>
        </w:rPr>
        <w:t xml:space="preserve"> </w:t>
      </w:r>
      <w:hyperlink r:id="rId13" w:history="1">
        <w:r w:rsidRPr="00E01119">
          <w:rPr>
            <w:rStyle w:val="Hyperlink"/>
            <w:rFonts w:ascii="Times New Roman" w:hAnsi="Times New Roman" w:cs="Times New Roman"/>
          </w:rPr>
          <w:t>http://www.bepress.com/jhsem/vol7/iss1/75</w:t>
        </w:r>
      </w:hyperlink>
      <w:r w:rsidR="001441FE">
        <w:rPr>
          <w:rFonts w:ascii="Times New Roman" w:hAnsi="Times New Roman" w:cs="Times New Roman"/>
        </w:rPr>
        <w:t xml:space="preserve">  </w:t>
      </w:r>
    </w:p>
    <w:p w:rsidR="005560F4" w:rsidRPr="00113105" w:rsidRDefault="005560F4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5560F4" w:rsidRPr="00113105" w:rsidRDefault="00921CED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P.B., </w:t>
      </w:r>
      <w:r w:rsidR="005560F4" w:rsidRPr="00113105">
        <w:rPr>
          <w:rFonts w:ascii="Times New Roman" w:hAnsi="Times New Roman"/>
          <w:sz w:val="20"/>
        </w:rPr>
        <w:t>John R. Madden and Maureen T. Rimmer</w:t>
      </w:r>
      <w:r w:rsidR="002838E5" w:rsidRPr="00113105">
        <w:rPr>
          <w:rFonts w:ascii="Times New Roman" w:hAnsi="Times New Roman"/>
          <w:sz w:val="20"/>
        </w:rPr>
        <w:t xml:space="preserve"> (2010)</w:t>
      </w:r>
      <w:r w:rsidR="005560F4" w:rsidRPr="00113105">
        <w:rPr>
          <w:rFonts w:ascii="Times New Roman" w:hAnsi="Times New Roman"/>
          <w:sz w:val="20"/>
        </w:rPr>
        <w:t xml:space="preserve">, “Linking national and multi-regional CGE models: the effects of an increase in award wage rates in Australia”, </w:t>
      </w:r>
      <w:r w:rsidR="005560F4" w:rsidRPr="00113105">
        <w:rPr>
          <w:rFonts w:ascii="Times New Roman" w:hAnsi="Times New Roman"/>
          <w:i/>
          <w:sz w:val="20"/>
        </w:rPr>
        <w:t>Regional Studies,</w:t>
      </w:r>
      <w:r w:rsidR="002838E5" w:rsidRPr="00113105">
        <w:rPr>
          <w:rFonts w:ascii="Times New Roman" w:hAnsi="Times New Roman"/>
          <w:sz w:val="20"/>
        </w:rPr>
        <w:t xml:space="preserve"> Vol. 44(10), December</w:t>
      </w:r>
      <w:r w:rsidR="005560F4" w:rsidRPr="00113105">
        <w:rPr>
          <w:rFonts w:ascii="Times New Roman" w:hAnsi="Times New Roman"/>
          <w:sz w:val="20"/>
        </w:rPr>
        <w:t>, pp. 1369-85</w:t>
      </w:r>
      <w:r w:rsidR="005475F4">
        <w:rPr>
          <w:rFonts w:ascii="Times New Roman" w:hAnsi="Times New Roman"/>
          <w:sz w:val="20"/>
        </w:rPr>
        <w:t>.</w:t>
      </w:r>
    </w:p>
    <w:p w:rsidR="005560F4" w:rsidRPr="00113105" w:rsidRDefault="005560F4" w:rsidP="00135FE5">
      <w:pPr>
        <w:tabs>
          <w:tab w:val="left" w:pos="567"/>
        </w:tabs>
        <w:spacing w:line="240" w:lineRule="auto"/>
        <w:ind w:left="567" w:hanging="578"/>
        <w:jc w:val="left"/>
        <w:rPr>
          <w:rStyle w:val="Strong"/>
          <w:rFonts w:ascii="Times New Roman" w:hAnsi="Times New Roman"/>
          <w:b w:val="0"/>
          <w:sz w:val="20"/>
        </w:rPr>
      </w:pPr>
    </w:p>
    <w:p w:rsidR="005560F4" w:rsidRPr="00113105" w:rsidRDefault="00921CED" w:rsidP="00135FE5">
      <w:pPr>
        <w:pStyle w:val="ListParagraph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567" w:hanging="578"/>
        <w:jc w:val="left"/>
        <w:rPr>
          <w:rFonts w:ascii="Times New Roman" w:hAnsi="Times New Roman"/>
          <w:iCs/>
          <w:sz w:val="20"/>
          <w:lang w:val="en-US"/>
        </w:rPr>
      </w:pPr>
      <w:r w:rsidRPr="00113105">
        <w:rPr>
          <w:rFonts w:ascii="Times New Roman" w:hAnsi="Times New Roman"/>
          <w:sz w:val="20"/>
        </w:rPr>
        <w:t xml:space="preserve">Dixon, P.B. and </w:t>
      </w:r>
      <w:r w:rsidR="005560F4" w:rsidRPr="00113105">
        <w:rPr>
          <w:rFonts w:ascii="Times New Roman" w:hAnsi="Times New Roman"/>
          <w:iCs/>
          <w:sz w:val="20"/>
          <w:lang w:val="en-US"/>
        </w:rPr>
        <w:t>Maureen T. Rimmer</w:t>
      </w:r>
      <w:r w:rsidR="002838E5" w:rsidRPr="00113105">
        <w:rPr>
          <w:rFonts w:ascii="Times New Roman" w:hAnsi="Times New Roman"/>
          <w:iCs/>
          <w:sz w:val="20"/>
          <w:lang w:val="en-US"/>
        </w:rPr>
        <w:t xml:space="preserve"> (</w:t>
      </w:r>
      <w:r w:rsidR="002838E5" w:rsidRPr="00113105">
        <w:rPr>
          <w:rFonts w:ascii="Times New Roman" w:hAnsi="Times New Roman"/>
          <w:sz w:val="20"/>
        </w:rPr>
        <w:t>2010)</w:t>
      </w:r>
      <w:r w:rsidR="005560F4" w:rsidRPr="00113105">
        <w:rPr>
          <w:rFonts w:ascii="Times New Roman" w:hAnsi="Times New Roman"/>
          <w:iCs/>
          <w:sz w:val="20"/>
          <w:lang w:val="en-US"/>
        </w:rPr>
        <w:t xml:space="preserve">, “Validating a detailed, dynamic CGE model of the U.S.”, </w:t>
      </w:r>
      <w:r w:rsidR="005560F4" w:rsidRPr="00113105">
        <w:rPr>
          <w:rFonts w:ascii="Times New Roman" w:hAnsi="Times New Roman"/>
          <w:i/>
          <w:sz w:val="20"/>
        </w:rPr>
        <w:t xml:space="preserve">Economic Record, </w:t>
      </w:r>
      <w:r w:rsidR="002838E5" w:rsidRPr="00113105">
        <w:rPr>
          <w:rFonts w:ascii="Times New Roman" w:hAnsi="Times New Roman"/>
          <w:sz w:val="20"/>
        </w:rPr>
        <w:t>86(Special issue), September</w:t>
      </w:r>
      <w:r w:rsidR="005560F4" w:rsidRPr="00113105">
        <w:rPr>
          <w:rFonts w:ascii="Times New Roman" w:hAnsi="Times New Roman"/>
          <w:sz w:val="20"/>
        </w:rPr>
        <w:t>, pp. 22-34.</w:t>
      </w:r>
      <w:r w:rsidR="005560F4" w:rsidRPr="00113105">
        <w:rPr>
          <w:rFonts w:ascii="Times New Roman" w:hAnsi="Times New Roman"/>
          <w:iCs/>
          <w:sz w:val="20"/>
          <w:lang w:val="en-US"/>
        </w:rPr>
        <w:t xml:space="preserve">  </w:t>
      </w:r>
    </w:p>
    <w:bookmarkEnd w:id="1"/>
    <w:p w:rsidR="005560F4" w:rsidRPr="00113105" w:rsidRDefault="005560F4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  <w:lang w:val="en-US"/>
        </w:rPr>
      </w:pPr>
    </w:p>
    <w:p w:rsidR="005560F4" w:rsidRPr="00113105" w:rsidRDefault="00921CED" w:rsidP="00135FE5">
      <w:pPr>
        <w:pStyle w:val="HTMLPreformatted"/>
        <w:numPr>
          <w:ilvl w:val="0"/>
          <w:numId w:val="11"/>
        </w:numPr>
        <w:tabs>
          <w:tab w:val="left" w:pos="567"/>
        </w:tabs>
        <w:ind w:left="567" w:hanging="578"/>
        <w:rPr>
          <w:rFonts w:ascii="Times New Roman" w:hAnsi="Times New Roman" w:cs="Times New Roman"/>
        </w:rPr>
      </w:pPr>
      <w:r w:rsidRPr="00113105">
        <w:rPr>
          <w:rFonts w:ascii="Times New Roman" w:hAnsi="Times New Roman" w:cs="Times New Roman"/>
        </w:rPr>
        <w:t xml:space="preserve">Dixon, P.B. and </w:t>
      </w:r>
      <w:r w:rsidR="005560F4" w:rsidRPr="00113105">
        <w:rPr>
          <w:rFonts w:ascii="Times New Roman" w:hAnsi="Times New Roman" w:cs="Times New Roman"/>
        </w:rPr>
        <w:t>Maureen T. Rimmer</w:t>
      </w:r>
      <w:r w:rsidR="002838E5" w:rsidRPr="00113105">
        <w:rPr>
          <w:rFonts w:ascii="Times New Roman" w:hAnsi="Times New Roman" w:cs="Times New Roman"/>
        </w:rPr>
        <w:t xml:space="preserve"> (2010), </w:t>
      </w:r>
      <w:r w:rsidR="005560F4" w:rsidRPr="00113105">
        <w:rPr>
          <w:rFonts w:ascii="Times New Roman" w:hAnsi="Times New Roman" w:cs="Times New Roman"/>
        </w:rPr>
        <w:t xml:space="preserve">“Optimal tariffs: should Australia cut automotive tariffs unilaterally?”, </w:t>
      </w:r>
      <w:r w:rsidR="005560F4" w:rsidRPr="00113105">
        <w:rPr>
          <w:rFonts w:ascii="Times New Roman" w:hAnsi="Times New Roman" w:cs="Times New Roman"/>
          <w:i/>
        </w:rPr>
        <w:t>Economic Record,</w:t>
      </w:r>
      <w:r w:rsidR="00F47508" w:rsidRPr="00113105">
        <w:rPr>
          <w:rFonts w:ascii="Times New Roman" w:hAnsi="Times New Roman" w:cs="Times New Roman"/>
          <w:i/>
        </w:rPr>
        <w:t xml:space="preserve"> </w:t>
      </w:r>
      <w:r w:rsidR="002838E5" w:rsidRPr="00113105">
        <w:rPr>
          <w:rFonts w:ascii="Times New Roman" w:hAnsi="Times New Roman" w:cs="Times New Roman"/>
        </w:rPr>
        <w:t>86(273), June</w:t>
      </w:r>
      <w:r w:rsidR="005560F4" w:rsidRPr="00113105">
        <w:rPr>
          <w:rFonts w:ascii="Times New Roman" w:hAnsi="Times New Roman" w:cs="Times New Roman"/>
        </w:rPr>
        <w:t xml:space="preserve">, pp. 143-161. </w:t>
      </w:r>
      <w:r w:rsidR="004938A3">
        <w:rPr>
          <w:rFonts w:ascii="Times New Roman" w:hAnsi="Times New Roman" w:cs="Times New Roman"/>
        </w:rPr>
        <w:t xml:space="preserve">  </w:t>
      </w:r>
    </w:p>
    <w:p w:rsidR="005560F4" w:rsidRPr="00113105" w:rsidRDefault="005560F4" w:rsidP="00135FE5">
      <w:pPr>
        <w:pStyle w:val="HTMLPreformatted"/>
        <w:tabs>
          <w:tab w:val="left" w:pos="567"/>
        </w:tabs>
        <w:ind w:left="567" w:hanging="578"/>
        <w:rPr>
          <w:rFonts w:ascii="Times New Roman" w:hAnsi="Times New Roman" w:cs="Times New Roman"/>
        </w:rPr>
      </w:pPr>
    </w:p>
    <w:p w:rsidR="005560F4" w:rsidRPr="00113105" w:rsidRDefault="00921CED" w:rsidP="00135FE5">
      <w:pPr>
        <w:pStyle w:val="ListParagraph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567" w:hanging="578"/>
        <w:jc w:val="left"/>
        <w:rPr>
          <w:rFonts w:ascii="Times New Roman" w:hAnsi="Times New Roman"/>
          <w:iCs/>
          <w:sz w:val="20"/>
          <w:lang w:val="en-US"/>
        </w:rPr>
      </w:pPr>
      <w:r w:rsidRPr="00113105">
        <w:rPr>
          <w:rFonts w:ascii="Times New Roman" w:hAnsi="Times New Roman"/>
          <w:sz w:val="20"/>
        </w:rPr>
        <w:t xml:space="preserve">Dixon, P.B., </w:t>
      </w:r>
      <w:r w:rsidR="005560F4" w:rsidRPr="00113105">
        <w:rPr>
          <w:rFonts w:ascii="Times New Roman" w:hAnsi="Times New Roman"/>
          <w:iCs/>
          <w:sz w:val="20"/>
          <w:lang w:val="en-US"/>
        </w:rPr>
        <w:t>Gae Kauzi and Maureen T. Rimmer</w:t>
      </w:r>
      <w:r w:rsidR="002838E5" w:rsidRPr="00113105">
        <w:rPr>
          <w:rFonts w:ascii="Times New Roman" w:hAnsi="Times New Roman"/>
          <w:iCs/>
          <w:sz w:val="20"/>
          <w:lang w:val="en-US"/>
        </w:rPr>
        <w:t xml:space="preserve"> (</w:t>
      </w:r>
      <w:r w:rsidR="002838E5" w:rsidRPr="00113105">
        <w:rPr>
          <w:rFonts w:ascii="Times New Roman" w:hAnsi="Times New Roman"/>
          <w:sz w:val="20"/>
        </w:rPr>
        <w:t>2010)</w:t>
      </w:r>
      <w:r w:rsidR="005560F4" w:rsidRPr="00113105">
        <w:rPr>
          <w:rFonts w:ascii="Times New Roman" w:hAnsi="Times New Roman"/>
          <w:iCs/>
          <w:sz w:val="20"/>
          <w:lang w:val="en-US"/>
        </w:rPr>
        <w:t xml:space="preserve">, “The effects on the PNG economy of a major LNG Project”, </w:t>
      </w:r>
      <w:r w:rsidR="005560F4" w:rsidRPr="00113105">
        <w:rPr>
          <w:rFonts w:ascii="Times New Roman" w:hAnsi="Times New Roman"/>
          <w:i/>
          <w:sz w:val="20"/>
        </w:rPr>
        <w:t xml:space="preserve">Economic Papers, </w:t>
      </w:r>
      <w:r w:rsidR="002838E5" w:rsidRPr="00113105">
        <w:rPr>
          <w:rFonts w:ascii="Times New Roman" w:hAnsi="Times New Roman"/>
          <w:sz w:val="20"/>
        </w:rPr>
        <w:t>Vol. 29(2), June</w:t>
      </w:r>
      <w:r w:rsidR="005560F4" w:rsidRPr="00113105">
        <w:rPr>
          <w:rFonts w:ascii="Times New Roman" w:hAnsi="Times New Roman"/>
          <w:sz w:val="20"/>
        </w:rPr>
        <w:t>, pp. 143-155.</w:t>
      </w:r>
      <w:r w:rsidR="005560F4" w:rsidRPr="00113105">
        <w:rPr>
          <w:rFonts w:ascii="Times New Roman" w:hAnsi="Times New Roman"/>
          <w:iCs/>
          <w:sz w:val="20"/>
          <w:lang w:val="en-US"/>
        </w:rPr>
        <w:t xml:space="preserve">  </w:t>
      </w:r>
    </w:p>
    <w:bookmarkEnd w:id="2"/>
    <w:bookmarkEnd w:id="3"/>
    <w:p w:rsidR="005560F4" w:rsidRPr="00113105" w:rsidRDefault="005560F4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5560F4" w:rsidRPr="00113105" w:rsidRDefault="00921CED" w:rsidP="00135FE5">
      <w:pPr>
        <w:pStyle w:val="ListParagraph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567" w:hanging="578"/>
        <w:jc w:val="left"/>
        <w:rPr>
          <w:rFonts w:ascii="Times New Roman" w:hAnsi="Times New Roman"/>
          <w:iCs/>
          <w:sz w:val="20"/>
          <w:lang w:val="en-US"/>
        </w:rPr>
      </w:pPr>
      <w:r w:rsidRPr="00113105">
        <w:rPr>
          <w:rFonts w:ascii="Times New Roman" w:hAnsi="Times New Roman"/>
          <w:sz w:val="20"/>
        </w:rPr>
        <w:t xml:space="preserve">Dixon, P.B., </w:t>
      </w:r>
      <w:r w:rsidR="005560F4" w:rsidRPr="00113105">
        <w:rPr>
          <w:rFonts w:ascii="Times New Roman" w:hAnsi="Times New Roman"/>
          <w:sz w:val="20"/>
          <w:lang w:val="en-US"/>
        </w:rPr>
        <w:t>M. Gehlhar, A. Somwaru, M.T. Rimmer and A.R. Winston</w:t>
      </w:r>
      <w:r w:rsidR="002838E5" w:rsidRPr="00113105">
        <w:rPr>
          <w:rFonts w:ascii="Times New Roman" w:hAnsi="Times New Roman"/>
          <w:sz w:val="20"/>
          <w:lang w:val="en-US"/>
        </w:rPr>
        <w:t xml:space="preserve"> (</w:t>
      </w:r>
      <w:r w:rsidR="002838E5" w:rsidRPr="00113105">
        <w:rPr>
          <w:rFonts w:ascii="Times New Roman" w:hAnsi="Times New Roman"/>
          <w:iCs/>
          <w:sz w:val="20"/>
          <w:lang w:val="en-US"/>
        </w:rPr>
        <w:t>2010)</w:t>
      </w:r>
      <w:r w:rsidR="005560F4" w:rsidRPr="00113105">
        <w:rPr>
          <w:rFonts w:ascii="Times New Roman" w:hAnsi="Times New Roman"/>
          <w:sz w:val="20"/>
          <w:lang w:val="en-US"/>
        </w:rPr>
        <w:t xml:space="preserve">, “Economywide Implications from US Bioenergy Expansion”, </w:t>
      </w:r>
      <w:r w:rsidR="005560F4" w:rsidRPr="00113105">
        <w:rPr>
          <w:rFonts w:ascii="Times New Roman" w:hAnsi="Times New Roman"/>
          <w:i/>
          <w:iCs/>
          <w:sz w:val="20"/>
          <w:lang w:val="en-US"/>
        </w:rPr>
        <w:t>American Economic Review: Papers &amp; Proceedings,</w:t>
      </w:r>
      <w:r w:rsidR="002838E5" w:rsidRPr="00113105">
        <w:rPr>
          <w:rFonts w:ascii="Times New Roman" w:hAnsi="Times New Roman"/>
          <w:iCs/>
          <w:sz w:val="20"/>
          <w:lang w:val="en-US"/>
        </w:rPr>
        <w:t xml:space="preserve"> Vol. 100(3), May</w:t>
      </w:r>
      <w:r w:rsidR="005560F4" w:rsidRPr="00113105">
        <w:rPr>
          <w:rFonts w:ascii="Times New Roman" w:hAnsi="Times New Roman"/>
          <w:iCs/>
          <w:sz w:val="20"/>
          <w:lang w:val="en-US"/>
        </w:rPr>
        <w:t xml:space="preserve">, pp. 172-77. </w:t>
      </w:r>
      <w:r w:rsidR="004938A3">
        <w:rPr>
          <w:rFonts w:ascii="Times New Roman" w:hAnsi="Times New Roman"/>
          <w:iCs/>
          <w:sz w:val="20"/>
          <w:lang w:val="en-US"/>
        </w:rPr>
        <w:t xml:space="preserve"> </w:t>
      </w:r>
    </w:p>
    <w:p w:rsidR="005560F4" w:rsidRPr="00113105" w:rsidRDefault="005560F4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5560F4" w:rsidRPr="00113105" w:rsidRDefault="00880EAA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P.B., and </w:t>
      </w:r>
      <w:r w:rsidR="005560F4" w:rsidRPr="00113105">
        <w:rPr>
          <w:rFonts w:ascii="Times New Roman" w:hAnsi="Times New Roman"/>
          <w:sz w:val="20"/>
        </w:rPr>
        <w:t>Maureen T. Rimmer</w:t>
      </w:r>
      <w:r w:rsidR="002838E5" w:rsidRPr="00113105">
        <w:rPr>
          <w:rFonts w:ascii="Times New Roman" w:hAnsi="Times New Roman"/>
          <w:sz w:val="20"/>
        </w:rPr>
        <w:t xml:space="preserve"> (2009),</w:t>
      </w:r>
      <w:r w:rsidR="005560F4" w:rsidRPr="00113105">
        <w:rPr>
          <w:rFonts w:ascii="Times New Roman" w:hAnsi="Times New Roman"/>
          <w:sz w:val="20"/>
        </w:rPr>
        <w:t xml:space="preserve"> “We need wage moderation, not just demand stimulation”, </w:t>
      </w:r>
      <w:r w:rsidR="005560F4" w:rsidRPr="00113105">
        <w:rPr>
          <w:rFonts w:ascii="Times New Roman" w:hAnsi="Times New Roman"/>
          <w:i/>
          <w:sz w:val="20"/>
        </w:rPr>
        <w:t xml:space="preserve">Economic Papers”, </w:t>
      </w:r>
      <w:r w:rsidR="002838E5" w:rsidRPr="00113105">
        <w:rPr>
          <w:rFonts w:ascii="Times New Roman" w:hAnsi="Times New Roman"/>
          <w:sz w:val="20"/>
        </w:rPr>
        <w:t>Vol. 28(1), March</w:t>
      </w:r>
      <w:r w:rsidR="005560F4" w:rsidRPr="00113105">
        <w:rPr>
          <w:rFonts w:ascii="Times New Roman" w:hAnsi="Times New Roman"/>
          <w:sz w:val="20"/>
        </w:rPr>
        <w:t>, pp. 63-64.</w:t>
      </w:r>
      <w:r w:rsidR="004938A3">
        <w:rPr>
          <w:rFonts w:ascii="Times New Roman" w:hAnsi="Times New Roman"/>
          <w:sz w:val="20"/>
        </w:rPr>
        <w:t xml:space="preserve">  </w:t>
      </w:r>
    </w:p>
    <w:p w:rsidR="005560F4" w:rsidRPr="00113105" w:rsidRDefault="005560F4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5560F4" w:rsidRPr="00113105" w:rsidRDefault="00880EAA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>Dixon, P.B.</w:t>
      </w:r>
      <w:r w:rsidR="003F3781" w:rsidRPr="00113105">
        <w:rPr>
          <w:rFonts w:ascii="Times New Roman" w:hAnsi="Times New Roman"/>
          <w:sz w:val="20"/>
        </w:rPr>
        <w:t xml:space="preserve"> (2009),</w:t>
      </w:r>
      <w:r w:rsidRPr="00113105">
        <w:rPr>
          <w:rFonts w:ascii="Times New Roman" w:hAnsi="Times New Roman"/>
          <w:sz w:val="20"/>
        </w:rPr>
        <w:t xml:space="preserve"> </w:t>
      </w:r>
      <w:r w:rsidR="005560F4" w:rsidRPr="00113105">
        <w:rPr>
          <w:rFonts w:ascii="Times New Roman" w:hAnsi="Times New Roman"/>
          <w:sz w:val="20"/>
        </w:rPr>
        <w:t xml:space="preserve">“Towards improving the conduct of policy modelling: a response to Gropp, Jomini and Salerian”, </w:t>
      </w:r>
      <w:r w:rsidR="005560F4" w:rsidRPr="00113105">
        <w:rPr>
          <w:rFonts w:ascii="Times New Roman" w:hAnsi="Times New Roman"/>
          <w:i/>
          <w:sz w:val="20"/>
        </w:rPr>
        <w:t xml:space="preserve">Economic Papers”, </w:t>
      </w:r>
      <w:r w:rsidR="003F3781" w:rsidRPr="00113105">
        <w:rPr>
          <w:rFonts w:ascii="Times New Roman" w:hAnsi="Times New Roman"/>
          <w:sz w:val="20"/>
        </w:rPr>
        <w:t>Vol. 28(1), March</w:t>
      </w:r>
      <w:r w:rsidR="005560F4" w:rsidRPr="00113105">
        <w:rPr>
          <w:rFonts w:ascii="Times New Roman" w:hAnsi="Times New Roman"/>
          <w:sz w:val="20"/>
        </w:rPr>
        <w:t>, pp. 25-26</w:t>
      </w:r>
      <w:r w:rsidR="005475F4">
        <w:rPr>
          <w:rFonts w:ascii="Times New Roman" w:hAnsi="Times New Roman"/>
          <w:sz w:val="20"/>
        </w:rPr>
        <w:t>.</w:t>
      </w:r>
    </w:p>
    <w:p w:rsidR="005560F4" w:rsidRPr="00113105" w:rsidRDefault="005560F4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69313D" w:rsidRPr="00113105" w:rsidRDefault="00880EAA" w:rsidP="00135FE5">
      <w:pPr>
        <w:pStyle w:val="ListParagraph"/>
        <w:numPr>
          <w:ilvl w:val="0"/>
          <w:numId w:val="11"/>
        </w:numPr>
        <w:tabs>
          <w:tab w:val="left" w:pos="567"/>
          <w:tab w:val="left" w:pos="600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>Dixon, P.B.</w:t>
      </w:r>
      <w:r w:rsidR="003F3781" w:rsidRPr="00113105">
        <w:rPr>
          <w:rFonts w:ascii="Times New Roman" w:hAnsi="Times New Roman"/>
          <w:sz w:val="20"/>
        </w:rPr>
        <w:t xml:space="preserve"> (2009),</w:t>
      </w:r>
      <w:r w:rsidRPr="00113105">
        <w:rPr>
          <w:rFonts w:ascii="Times New Roman" w:hAnsi="Times New Roman"/>
          <w:sz w:val="20"/>
        </w:rPr>
        <w:t xml:space="preserve"> </w:t>
      </w:r>
      <w:r w:rsidR="0069313D" w:rsidRPr="00113105">
        <w:rPr>
          <w:rFonts w:ascii="Times New Roman" w:hAnsi="Times New Roman"/>
          <w:sz w:val="20"/>
        </w:rPr>
        <w:t xml:space="preserve">“Comments on the Productivity Commission’s modelling of the economy-wide effects of future automotive assistance” </w:t>
      </w:r>
      <w:r w:rsidR="0069313D" w:rsidRPr="00113105">
        <w:rPr>
          <w:rFonts w:ascii="Times New Roman" w:hAnsi="Times New Roman"/>
          <w:i/>
          <w:sz w:val="20"/>
        </w:rPr>
        <w:t xml:space="preserve">Economic Papers”, </w:t>
      </w:r>
      <w:r w:rsidR="003F3781" w:rsidRPr="00113105">
        <w:rPr>
          <w:rFonts w:ascii="Times New Roman" w:hAnsi="Times New Roman"/>
          <w:sz w:val="20"/>
        </w:rPr>
        <w:t>Vol. 28(1), March</w:t>
      </w:r>
      <w:r w:rsidR="0069313D" w:rsidRPr="00113105">
        <w:rPr>
          <w:rFonts w:ascii="Times New Roman" w:hAnsi="Times New Roman"/>
          <w:sz w:val="20"/>
        </w:rPr>
        <w:t xml:space="preserve">, pp. 11-18. </w:t>
      </w:r>
      <w:r w:rsidR="004938A3">
        <w:rPr>
          <w:rFonts w:ascii="Times New Roman" w:hAnsi="Times New Roman"/>
          <w:sz w:val="20"/>
        </w:rPr>
        <w:t xml:space="preserve"> </w:t>
      </w:r>
    </w:p>
    <w:p w:rsidR="0069313D" w:rsidRPr="00113105" w:rsidRDefault="0069313D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69313D" w:rsidRPr="00113105" w:rsidRDefault="00880EAA" w:rsidP="00135FE5">
      <w:pPr>
        <w:pStyle w:val="BodyTextIndent2"/>
        <w:numPr>
          <w:ilvl w:val="0"/>
          <w:numId w:val="11"/>
        </w:numPr>
        <w:tabs>
          <w:tab w:val="left" w:pos="567"/>
        </w:tabs>
        <w:ind w:left="567" w:hanging="578"/>
        <w:jc w:val="left"/>
        <w:rPr>
          <w:sz w:val="20"/>
        </w:rPr>
      </w:pPr>
      <w:r w:rsidRPr="00113105">
        <w:rPr>
          <w:sz w:val="20"/>
        </w:rPr>
        <w:t>Dixon, P.B.</w:t>
      </w:r>
      <w:r w:rsidR="003F3781" w:rsidRPr="00113105">
        <w:rPr>
          <w:sz w:val="20"/>
        </w:rPr>
        <w:t xml:space="preserve"> (2008),</w:t>
      </w:r>
      <w:r w:rsidRPr="00113105">
        <w:rPr>
          <w:sz w:val="20"/>
        </w:rPr>
        <w:t xml:space="preserve"> </w:t>
      </w:r>
      <w:r w:rsidR="0069313D" w:rsidRPr="00113105">
        <w:rPr>
          <w:sz w:val="20"/>
        </w:rPr>
        <w:t xml:space="preserve">“Trade Policy in Australia and the development of computable general equilibrium modelling”, </w:t>
      </w:r>
      <w:r w:rsidR="0069313D" w:rsidRPr="00113105">
        <w:rPr>
          <w:i/>
          <w:sz w:val="20"/>
        </w:rPr>
        <w:t xml:space="preserve">Journal of Economic Integration, </w:t>
      </w:r>
      <w:r w:rsidR="003F3781" w:rsidRPr="00113105">
        <w:rPr>
          <w:sz w:val="20"/>
        </w:rPr>
        <w:t>23(3), September</w:t>
      </w:r>
      <w:r w:rsidR="0069313D" w:rsidRPr="00113105">
        <w:rPr>
          <w:sz w:val="20"/>
        </w:rPr>
        <w:t>, pp. 605-30.</w:t>
      </w:r>
      <w:r w:rsidR="004938A3">
        <w:rPr>
          <w:sz w:val="20"/>
        </w:rPr>
        <w:t xml:space="preserve">  </w:t>
      </w:r>
    </w:p>
    <w:p w:rsidR="00ED68B5" w:rsidRPr="00113105" w:rsidRDefault="00ED68B5" w:rsidP="00135FE5">
      <w:pPr>
        <w:pStyle w:val="BodyTextIndent2"/>
        <w:tabs>
          <w:tab w:val="left" w:pos="567"/>
        </w:tabs>
        <w:ind w:hanging="578"/>
        <w:jc w:val="left"/>
        <w:rPr>
          <w:sz w:val="20"/>
        </w:rPr>
      </w:pPr>
    </w:p>
    <w:p w:rsidR="00ED68B5" w:rsidRPr="00113105" w:rsidRDefault="00ED68B5" w:rsidP="00135FE5">
      <w:pPr>
        <w:pStyle w:val="BodyTextIndent2"/>
        <w:numPr>
          <w:ilvl w:val="0"/>
          <w:numId w:val="11"/>
        </w:numPr>
        <w:tabs>
          <w:tab w:val="left" w:pos="567"/>
        </w:tabs>
        <w:ind w:left="567" w:hanging="578"/>
        <w:jc w:val="left"/>
        <w:rPr>
          <w:sz w:val="20"/>
        </w:rPr>
      </w:pPr>
      <w:r w:rsidRPr="00113105">
        <w:rPr>
          <w:sz w:val="20"/>
        </w:rPr>
        <w:t>Dixon, P.B., Giesecke, J.A. and Rimmer, M.T. (2008),  Regional Macroeconomic Outcomes under Alternative Arrangements for the financing of Public Infrastructure</w:t>
      </w:r>
      <w:r w:rsidRPr="00113105">
        <w:rPr>
          <w:color w:val="000000"/>
          <w:sz w:val="20"/>
        </w:rPr>
        <w:t xml:space="preserve">, </w:t>
      </w:r>
      <w:r w:rsidRPr="00113105">
        <w:rPr>
          <w:i/>
          <w:sz w:val="20"/>
        </w:rPr>
        <w:t>Papers in Regional Science</w:t>
      </w:r>
      <w:r w:rsidRPr="00113105">
        <w:rPr>
          <w:sz w:val="20"/>
        </w:rPr>
        <w:t>, Vol. 87(1), March, pp. 3-31.</w:t>
      </w:r>
      <w:r>
        <w:rPr>
          <w:sz w:val="20"/>
        </w:rPr>
        <w:t xml:space="preserve">  </w:t>
      </w:r>
    </w:p>
    <w:p w:rsidR="0069313D" w:rsidRPr="00113105" w:rsidRDefault="0069313D" w:rsidP="00135FE5">
      <w:pPr>
        <w:tabs>
          <w:tab w:val="left" w:pos="567"/>
          <w:tab w:val="left" w:pos="600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69313D" w:rsidRPr="00113105" w:rsidRDefault="00880EAA" w:rsidP="00135FE5">
      <w:pPr>
        <w:pStyle w:val="BodyTextIndent2"/>
        <w:numPr>
          <w:ilvl w:val="0"/>
          <w:numId w:val="11"/>
        </w:numPr>
        <w:tabs>
          <w:tab w:val="left" w:pos="567"/>
        </w:tabs>
        <w:ind w:left="567" w:hanging="578"/>
        <w:jc w:val="left"/>
        <w:rPr>
          <w:sz w:val="20"/>
        </w:rPr>
      </w:pPr>
      <w:r w:rsidRPr="00113105">
        <w:rPr>
          <w:sz w:val="20"/>
        </w:rPr>
        <w:t xml:space="preserve">Dixon, P.B., </w:t>
      </w:r>
      <w:r w:rsidR="0069313D" w:rsidRPr="00113105">
        <w:rPr>
          <w:sz w:val="20"/>
        </w:rPr>
        <w:t>Stefan Osborne and Maureen Rimmer</w:t>
      </w:r>
      <w:r w:rsidR="00A25475" w:rsidRPr="00113105">
        <w:rPr>
          <w:sz w:val="20"/>
        </w:rPr>
        <w:t xml:space="preserve"> (2007)</w:t>
      </w:r>
      <w:r w:rsidR="0069313D" w:rsidRPr="00113105">
        <w:rPr>
          <w:sz w:val="20"/>
        </w:rPr>
        <w:t xml:space="preserve">, “Could biomass fuels ever replace crude?”, </w:t>
      </w:r>
      <w:r w:rsidR="0069313D" w:rsidRPr="00113105">
        <w:rPr>
          <w:i/>
          <w:sz w:val="20"/>
        </w:rPr>
        <w:t xml:space="preserve">Monash Business Review, </w:t>
      </w:r>
      <w:r w:rsidR="0069313D" w:rsidRPr="00113105">
        <w:rPr>
          <w:sz w:val="20"/>
        </w:rPr>
        <w:t>Vol. 3(2), July, pp. 19-23.</w:t>
      </w:r>
      <w:r w:rsidR="007766FC">
        <w:rPr>
          <w:sz w:val="20"/>
        </w:rPr>
        <w:t xml:space="preserve">  </w:t>
      </w:r>
    </w:p>
    <w:p w:rsidR="0069313D" w:rsidRPr="00113105" w:rsidRDefault="0069313D" w:rsidP="00135FE5">
      <w:pPr>
        <w:pStyle w:val="BodyTextIndent2"/>
        <w:tabs>
          <w:tab w:val="left" w:pos="567"/>
        </w:tabs>
        <w:ind w:hanging="578"/>
        <w:jc w:val="left"/>
        <w:rPr>
          <w:sz w:val="20"/>
        </w:rPr>
      </w:pPr>
    </w:p>
    <w:p w:rsidR="0069313D" w:rsidRPr="00113105" w:rsidRDefault="00881736" w:rsidP="00135FE5">
      <w:pPr>
        <w:pStyle w:val="BodyTextIndent2"/>
        <w:numPr>
          <w:ilvl w:val="0"/>
          <w:numId w:val="11"/>
        </w:numPr>
        <w:tabs>
          <w:tab w:val="left" w:pos="567"/>
        </w:tabs>
        <w:ind w:left="567" w:hanging="578"/>
        <w:jc w:val="left"/>
        <w:rPr>
          <w:sz w:val="20"/>
        </w:rPr>
      </w:pPr>
      <w:r w:rsidRPr="00F530D4">
        <w:rPr>
          <w:sz w:val="20"/>
        </w:rPr>
        <w:t>Adams, P.D. and P.B. Dixon</w:t>
      </w:r>
      <w:r w:rsidR="00A25475" w:rsidRPr="00113105">
        <w:rPr>
          <w:sz w:val="20"/>
        </w:rPr>
        <w:t xml:space="preserve"> (2007)</w:t>
      </w:r>
      <w:r w:rsidR="0069313D" w:rsidRPr="00113105">
        <w:rPr>
          <w:sz w:val="20"/>
        </w:rPr>
        <w:t xml:space="preserve">, “Climate change insurance”, </w:t>
      </w:r>
      <w:r w:rsidR="0069313D" w:rsidRPr="00113105">
        <w:rPr>
          <w:i/>
          <w:sz w:val="20"/>
        </w:rPr>
        <w:t xml:space="preserve">Monash Business Review, </w:t>
      </w:r>
      <w:r w:rsidR="0069313D" w:rsidRPr="00113105">
        <w:rPr>
          <w:sz w:val="20"/>
        </w:rPr>
        <w:t>Vol. 3(2), July, pp. 6-8.</w:t>
      </w:r>
      <w:r w:rsidR="007766FC">
        <w:rPr>
          <w:sz w:val="20"/>
        </w:rPr>
        <w:t xml:space="preserve">  </w:t>
      </w:r>
    </w:p>
    <w:p w:rsidR="0069313D" w:rsidRPr="00113105" w:rsidRDefault="0069313D" w:rsidP="00135FE5">
      <w:pPr>
        <w:pStyle w:val="BodyTextIndent2"/>
        <w:tabs>
          <w:tab w:val="left" w:pos="567"/>
        </w:tabs>
        <w:ind w:hanging="578"/>
        <w:jc w:val="left"/>
        <w:rPr>
          <w:sz w:val="20"/>
        </w:rPr>
      </w:pPr>
    </w:p>
    <w:p w:rsidR="0069313D" w:rsidRPr="00113105" w:rsidRDefault="00880EAA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P.B., </w:t>
      </w:r>
      <w:r w:rsidR="0069313D" w:rsidRPr="00113105">
        <w:rPr>
          <w:rFonts w:ascii="Times New Roman" w:hAnsi="Times New Roman"/>
          <w:sz w:val="20"/>
        </w:rPr>
        <w:t>Stefan Osborne and Maureen T. Rimmer</w:t>
      </w:r>
      <w:r w:rsidR="00A25475" w:rsidRPr="00113105">
        <w:rPr>
          <w:rFonts w:ascii="Times New Roman" w:hAnsi="Times New Roman"/>
          <w:sz w:val="20"/>
        </w:rPr>
        <w:t xml:space="preserve"> (2007)</w:t>
      </w:r>
      <w:r w:rsidR="0069313D" w:rsidRPr="00113105">
        <w:rPr>
          <w:rFonts w:ascii="Times New Roman" w:hAnsi="Times New Roman"/>
          <w:sz w:val="20"/>
        </w:rPr>
        <w:t xml:space="preserve">, “The economy-wide effects in the United States of replacing crude petroleum with biomass”, </w:t>
      </w:r>
      <w:r w:rsidR="0069313D" w:rsidRPr="00113105">
        <w:rPr>
          <w:rFonts w:ascii="Times New Roman" w:hAnsi="Times New Roman"/>
          <w:i/>
          <w:sz w:val="20"/>
        </w:rPr>
        <w:t>Energy and Environment,</w:t>
      </w:r>
      <w:r w:rsidR="00A25475" w:rsidRPr="00113105">
        <w:rPr>
          <w:rFonts w:ascii="Times New Roman" w:hAnsi="Times New Roman"/>
          <w:sz w:val="20"/>
        </w:rPr>
        <w:t xml:space="preserve"> 18(6)</w:t>
      </w:r>
      <w:r w:rsidR="0069313D" w:rsidRPr="00113105">
        <w:rPr>
          <w:rFonts w:ascii="Times New Roman" w:hAnsi="Times New Roman"/>
          <w:sz w:val="20"/>
        </w:rPr>
        <w:t>, pp. 709-722.</w:t>
      </w:r>
      <w:r w:rsidR="007766FC">
        <w:rPr>
          <w:rFonts w:ascii="Times New Roman" w:hAnsi="Times New Roman"/>
          <w:sz w:val="20"/>
        </w:rPr>
        <w:t xml:space="preserve">  </w:t>
      </w:r>
    </w:p>
    <w:p w:rsidR="0069313D" w:rsidRPr="00113105" w:rsidRDefault="0069313D" w:rsidP="00135FE5">
      <w:pPr>
        <w:pStyle w:val="BodyTextIndent2"/>
        <w:tabs>
          <w:tab w:val="left" w:pos="567"/>
        </w:tabs>
        <w:ind w:hanging="578"/>
        <w:jc w:val="left"/>
        <w:rPr>
          <w:sz w:val="20"/>
        </w:rPr>
      </w:pPr>
    </w:p>
    <w:p w:rsidR="0069313D" w:rsidRPr="00113105" w:rsidRDefault="00A25475" w:rsidP="00135FE5">
      <w:pPr>
        <w:pStyle w:val="BodyTextIndent2"/>
        <w:numPr>
          <w:ilvl w:val="0"/>
          <w:numId w:val="11"/>
        </w:numPr>
        <w:tabs>
          <w:tab w:val="left" w:pos="567"/>
        </w:tabs>
        <w:ind w:left="567" w:hanging="578"/>
        <w:jc w:val="left"/>
        <w:rPr>
          <w:sz w:val="20"/>
        </w:rPr>
      </w:pPr>
      <w:r w:rsidRPr="00113105">
        <w:rPr>
          <w:sz w:val="20"/>
        </w:rPr>
        <w:t xml:space="preserve">Dixon, P.B. (2007), </w:t>
      </w:r>
      <w:r w:rsidR="0069313D" w:rsidRPr="00113105">
        <w:rPr>
          <w:sz w:val="20"/>
        </w:rPr>
        <w:t xml:space="preserve">“The Australia-China Free-Trade Agreement: some modelling issues”, </w:t>
      </w:r>
      <w:r w:rsidR="0069313D" w:rsidRPr="00113105">
        <w:rPr>
          <w:i/>
          <w:sz w:val="20"/>
        </w:rPr>
        <w:t>The Journal of Industrial Relations,</w:t>
      </w:r>
      <w:r w:rsidR="0069313D" w:rsidRPr="00113105">
        <w:rPr>
          <w:sz w:val="20"/>
        </w:rPr>
        <w:t xml:space="preserve"> Vol. 49(5), November, pp. 631-645.</w:t>
      </w:r>
      <w:r w:rsidR="007766FC">
        <w:rPr>
          <w:sz w:val="20"/>
        </w:rPr>
        <w:t xml:space="preserve"> </w:t>
      </w:r>
      <w:r w:rsidR="0069313D" w:rsidRPr="00113105">
        <w:rPr>
          <w:sz w:val="20"/>
        </w:rPr>
        <w:t xml:space="preserve"> </w:t>
      </w:r>
    </w:p>
    <w:p w:rsidR="00ED68B5" w:rsidRPr="00113105" w:rsidRDefault="00ED68B5" w:rsidP="00135FE5">
      <w:pPr>
        <w:pStyle w:val="BodyTextIndent2"/>
        <w:tabs>
          <w:tab w:val="left" w:pos="567"/>
        </w:tabs>
        <w:ind w:hanging="578"/>
        <w:jc w:val="left"/>
        <w:rPr>
          <w:sz w:val="20"/>
        </w:rPr>
      </w:pPr>
    </w:p>
    <w:p w:rsidR="00ED68B5" w:rsidRPr="00113105" w:rsidRDefault="00ED68B5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P.B., Maureen T. Rimmer and Marinos E. Tsigas (2007), “Regionalizing results from a detailed CGE model: macro, industry and state effects in the U.S. of removing major tariffs and quotas”, </w:t>
      </w:r>
      <w:r w:rsidRPr="00113105">
        <w:rPr>
          <w:rFonts w:ascii="Times New Roman" w:hAnsi="Times New Roman"/>
          <w:i/>
          <w:sz w:val="20"/>
        </w:rPr>
        <w:t xml:space="preserve">Papers in Regional Science, </w:t>
      </w:r>
      <w:r w:rsidRPr="00113105">
        <w:rPr>
          <w:rFonts w:ascii="Times New Roman" w:hAnsi="Times New Roman"/>
          <w:sz w:val="20"/>
        </w:rPr>
        <w:t>Vol. 86(1), March, pp. 31-55.</w:t>
      </w:r>
      <w:r>
        <w:rPr>
          <w:rFonts w:ascii="Times New Roman" w:hAnsi="Times New Roman"/>
          <w:sz w:val="20"/>
        </w:rPr>
        <w:t xml:space="preserve">  </w:t>
      </w:r>
    </w:p>
    <w:p w:rsidR="0069313D" w:rsidRPr="00113105" w:rsidRDefault="0069313D" w:rsidP="00135FE5">
      <w:pPr>
        <w:pStyle w:val="BodyTextIndent2"/>
        <w:tabs>
          <w:tab w:val="left" w:pos="567"/>
        </w:tabs>
        <w:ind w:hanging="578"/>
        <w:jc w:val="left"/>
        <w:rPr>
          <w:sz w:val="20"/>
        </w:rPr>
      </w:pPr>
    </w:p>
    <w:p w:rsidR="0069313D" w:rsidRPr="00113105" w:rsidRDefault="00880EAA" w:rsidP="00135FE5">
      <w:pPr>
        <w:pStyle w:val="BodyTextIndent2"/>
        <w:numPr>
          <w:ilvl w:val="0"/>
          <w:numId w:val="11"/>
        </w:numPr>
        <w:tabs>
          <w:tab w:val="left" w:pos="567"/>
        </w:tabs>
        <w:ind w:left="567" w:hanging="578"/>
        <w:jc w:val="left"/>
        <w:rPr>
          <w:sz w:val="20"/>
        </w:rPr>
      </w:pPr>
      <w:r w:rsidRPr="00113105">
        <w:rPr>
          <w:sz w:val="20"/>
        </w:rPr>
        <w:t xml:space="preserve">Dixon, P.B. and </w:t>
      </w:r>
      <w:r w:rsidR="0069313D" w:rsidRPr="00113105">
        <w:rPr>
          <w:sz w:val="20"/>
        </w:rPr>
        <w:t>Maureen T. Rimmer</w:t>
      </w:r>
      <w:r w:rsidR="00A25475" w:rsidRPr="00113105">
        <w:rPr>
          <w:sz w:val="20"/>
        </w:rPr>
        <w:t xml:space="preserve"> (2006)</w:t>
      </w:r>
      <w:r w:rsidR="0069313D" w:rsidRPr="00113105">
        <w:rPr>
          <w:sz w:val="20"/>
        </w:rPr>
        <w:t xml:space="preserve">, “Response to Richard Tol”, </w:t>
      </w:r>
      <w:r w:rsidR="0069313D" w:rsidRPr="00113105">
        <w:rPr>
          <w:i/>
          <w:sz w:val="20"/>
        </w:rPr>
        <w:t>Energy and Environment</w:t>
      </w:r>
      <w:r w:rsidR="00A25475" w:rsidRPr="00113105">
        <w:rPr>
          <w:sz w:val="20"/>
        </w:rPr>
        <w:t>, Vol. 17(4)</w:t>
      </w:r>
      <w:r w:rsidR="0069313D" w:rsidRPr="00113105">
        <w:rPr>
          <w:sz w:val="20"/>
        </w:rPr>
        <w:t>, pp. 633-35.</w:t>
      </w:r>
      <w:r w:rsidR="007766FC">
        <w:rPr>
          <w:sz w:val="20"/>
        </w:rPr>
        <w:t xml:space="preserve">  </w:t>
      </w:r>
    </w:p>
    <w:p w:rsidR="0069313D" w:rsidRPr="00113105" w:rsidRDefault="0069313D" w:rsidP="00135FE5">
      <w:pPr>
        <w:pStyle w:val="BodyTextIndent2"/>
        <w:tabs>
          <w:tab w:val="left" w:pos="567"/>
        </w:tabs>
        <w:ind w:hanging="578"/>
        <w:jc w:val="left"/>
        <w:rPr>
          <w:sz w:val="20"/>
        </w:rPr>
      </w:pPr>
    </w:p>
    <w:p w:rsidR="0069313D" w:rsidRPr="00113105" w:rsidRDefault="00880EAA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</w:t>
      </w:r>
      <w:r w:rsidR="00A25475" w:rsidRPr="00113105">
        <w:rPr>
          <w:rFonts w:ascii="Times New Roman" w:hAnsi="Times New Roman"/>
          <w:sz w:val="20"/>
        </w:rPr>
        <w:t>(2006),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69313D" w:rsidRPr="00113105">
        <w:rPr>
          <w:rFonts w:ascii="Times New Roman" w:hAnsi="Times New Roman"/>
          <w:sz w:val="20"/>
        </w:rPr>
        <w:t xml:space="preserve">“Inframarginal economics: an outsider’s view”, </w:t>
      </w:r>
      <w:r w:rsidR="0069313D" w:rsidRPr="00113105">
        <w:rPr>
          <w:rFonts w:ascii="Times New Roman" w:hAnsi="Times New Roman"/>
          <w:i/>
          <w:sz w:val="20"/>
        </w:rPr>
        <w:t xml:space="preserve">Economic Papers, </w:t>
      </w:r>
      <w:r w:rsidR="00A25475" w:rsidRPr="00113105">
        <w:rPr>
          <w:rFonts w:ascii="Times New Roman" w:hAnsi="Times New Roman"/>
          <w:sz w:val="20"/>
        </w:rPr>
        <w:t>Vol. 25(2), June</w:t>
      </w:r>
      <w:r w:rsidR="0069313D" w:rsidRPr="00113105">
        <w:rPr>
          <w:rFonts w:ascii="Times New Roman" w:hAnsi="Times New Roman"/>
          <w:sz w:val="20"/>
        </w:rPr>
        <w:t>, pp.177-195.</w:t>
      </w:r>
      <w:r w:rsidR="007766FC">
        <w:rPr>
          <w:rFonts w:ascii="Times New Roman" w:hAnsi="Times New Roman"/>
          <w:sz w:val="20"/>
        </w:rPr>
        <w:t xml:space="preserve">  </w:t>
      </w:r>
    </w:p>
    <w:p w:rsidR="0069313D" w:rsidRPr="00113105" w:rsidRDefault="0069313D" w:rsidP="00135FE5">
      <w:pPr>
        <w:pStyle w:val="BodyTextIndent2"/>
        <w:tabs>
          <w:tab w:val="left" w:pos="567"/>
        </w:tabs>
        <w:ind w:hanging="578"/>
        <w:jc w:val="left"/>
        <w:rPr>
          <w:sz w:val="20"/>
        </w:rPr>
      </w:pPr>
    </w:p>
    <w:p w:rsidR="0069313D" w:rsidRPr="00113105" w:rsidRDefault="00880EAA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and </w:t>
      </w:r>
      <w:r w:rsidR="0069313D" w:rsidRPr="00113105">
        <w:rPr>
          <w:rFonts w:ascii="Times New Roman" w:hAnsi="Times New Roman"/>
          <w:sz w:val="20"/>
        </w:rPr>
        <w:t>Maureen T. Rimmer</w:t>
      </w:r>
      <w:r w:rsidR="00A25475" w:rsidRPr="00113105">
        <w:rPr>
          <w:rFonts w:ascii="Times New Roman" w:hAnsi="Times New Roman"/>
          <w:sz w:val="20"/>
        </w:rPr>
        <w:t xml:space="preserve"> (2006)</w:t>
      </w:r>
      <w:r w:rsidR="0069313D" w:rsidRPr="00113105">
        <w:rPr>
          <w:rFonts w:ascii="Times New Roman" w:hAnsi="Times New Roman"/>
          <w:sz w:val="20"/>
        </w:rPr>
        <w:t xml:space="preserve">, “The displacement effect of labour-market programs: MONASH analysis”, </w:t>
      </w:r>
      <w:r w:rsidR="0069313D" w:rsidRPr="00113105">
        <w:rPr>
          <w:rFonts w:ascii="Times New Roman" w:hAnsi="Times New Roman"/>
          <w:i/>
          <w:sz w:val="20"/>
        </w:rPr>
        <w:t>Economic Record,</w:t>
      </w:r>
      <w:r w:rsidR="0069313D" w:rsidRPr="00113105">
        <w:rPr>
          <w:rFonts w:ascii="Times New Roman" w:hAnsi="Times New Roman"/>
          <w:sz w:val="20"/>
        </w:rPr>
        <w:t xml:space="preserve"> Vol. 82, Supplement, August, S26-S40</w:t>
      </w:r>
      <w:r w:rsidR="005475F4">
        <w:rPr>
          <w:rFonts w:ascii="Times New Roman" w:hAnsi="Times New Roman"/>
          <w:sz w:val="20"/>
        </w:rPr>
        <w:t>.</w:t>
      </w:r>
    </w:p>
    <w:p w:rsidR="0069313D" w:rsidRPr="00113105" w:rsidRDefault="0069313D" w:rsidP="00135FE5">
      <w:pPr>
        <w:pStyle w:val="BodyTextIndent2"/>
        <w:tabs>
          <w:tab w:val="left" w:pos="567"/>
        </w:tabs>
        <w:ind w:hanging="578"/>
        <w:jc w:val="left"/>
        <w:rPr>
          <w:sz w:val="20"/>
        </w:rPr>
      </w:pPr>
    </w:p>
    <w:p w:rsidR="0069313D" w:rsidRPr="00113105" w:rsidRDefault="00880EAA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and </w:t>
      </w:r>
      <w:r w:rsidR="0069313D" w:rsidRPr="00113105">
        <w:rPr>
          <w:rFonts w:ascii="Times New Roman" w:hAnsi="Times New Roman"/>
          <w:sz w:val="20"/>
        </w:rPr>
        <w:t>M.T. Rimmer</w:t>
      </w:r>
      <w:r w:rsidR="00A25475" w:rsidRPr="00113105">
        <w:rPr>
          <w:rFonts w:ascii="Times New Roman" w:hAnsi="Times New Roman"/>
          <w:sz w:val="20"/>
        </w:rPr>
        <w:t xml:space="preserve"> (2005)</w:t>
      </w:r>
      <w:r w:rsidR="0069313D" w:rsidRPr="00113105">
        <w:rPr>
          <w:rFonts w:ascii="Times New Roman" w:hAnsi="Times New Roman"/>
          <w:sz w:val="20"/>
        </w:rPr>
        <w:t xml:space="preserve">, “Analysing convergence with a multi-country computable general equilibrium model: PPP versus MER”, </w:t>
      </w:r>
      <w:r w:rsidR="0069313D" w:rsidRPr="00113105">
        <w:rPr>
          <w:rFonts w:ascii="Times New Roman" w:hAnsi="Times New Roman"/>
          <w:i/>
          <w:sz w:val="20"/>
        </w:rPr>
        <w:t>Energy and Environment</w:t>
      </w:r>
      <w:r w:rsidR="0069313D" w:rsidRPr="00113105">
        <w:rPr>
          <w:rFonts w:ascii="Times New Roman" w:hAnsi="Times New Roman"/>
          <w:sz w:val="20"/>
        </w:rPr>
        <w:t>, Vol. 16.6, November, pp. 901-21</w:t>
      </w:r>
      <w:r w:rsidR="00437A05">
        <w:rPr>
          <w:rFonts w:ascii="Times New Roman" w:hAnsi="Times New Roman"/>
          <w:sz w:val="20"/>
        </w:rPr>
        <w:t>.</w:t>
      </w:r>
    </w:p>
    <w:p w:rsidR="0069313D" w:rsidRPr="00113105" w:rsidRDefault="0069313D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69313D" w:rsidRPr="00113105" w:rsidRDefault="00880EAA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  <w:lang w:val="en-US"/>
        </w:rPr>
      </w:pPr>
      <w:r w:rsidRPr="00113105">
        <w:rPr>
          <w:rFonts w:ascii="Times New Roman" w:hAnsi="Times New Roman"/>
          <w:sz w:val="20"/>
        </w:rPr>
        <w:t xml:space="preserve">Dixon, P.B., </w:t>
      </w:r>
      <w:r w:rsidR="0069313D" w:rsidRPr="00113105">
        <w:rPr>
          <w:rFonts w:ascii="Times New Roman" w:hAnsi="Times New Roman"/>
          <w:sz w:val="20"/>
        </w:rPr>
        <w:t>Ken R. Pearson, Mark. R. Picton and Maureen T. Rimmer</w:t>
      </w:r>
      <w:r w:rsidR="00A25475" w:rsidRPr="00113105">
        <w:rPr>
          <w:rFonts w:ascii="Times New Roman" w:hAnsi="Times New Roman"/>
          <w:sz w:val="20"/>
        </w:rPr>
        <w:t xml:space="preserve"> (2005)</w:t>
      </w:r>
      <w:r w:rsidR="0069313D" w:rsidRPr="00113105">
        <w:rPr>
          <w:rFonts w:ascii="Times New Roman" w:hAnsi="Times New Roman"/>
          <w:sz w:val="20"/>
        </w:rPr>
        <w:t xml:space="preserve">, “Rational expectations for large CGE models: a practical algorithm and a policy application”, </w:t>
      </w:r>
      <w:r w:rsidR="0069313D" w:rsidRPr="00113105">
        <w:rPr>
          <w:rFonts w:ascii="Times New Roman" w:hAnsi="Times New Roman"/>
          <w:i/>
          <w:sz w:val="20"/>
        </w:rPr>
        <w:t>Economic Modelling</w:t>
      </w:r>
      <w:r w:rsidR="0069313D" w:rsidRPr="00113105">
        <w:rPr>
          <w:rFonts w:ascii="Times New Roman" w:hAnsi="Times New Roman"/>
          <w:sz w:val="20"/>
        </w:rPr>
        <w:t xml:space="preserve">, Vol. 22(6), December, pp.1001-1019. </w:t>
      </w:r>
      <w:r w:rsidR="0069313D" w:rsidRPr="00113105">
        <w:rPr>
          <w:rFonts w:ascii="Times New Roman" w:hAnsi="Times New Roman"/>
          <w:sz w:val="20"/>
          <w:lang w:val="en-US"/>
        </w:rPr>
        <w:t xml:space="preserve"> </w:t>
      </w:r>
    </w:p>
    <w:p w:rsidR="0069313D" w:rsidRPr="00113105" w:rsidRDefault="0069313D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  <w:lang w:val="en-US"/>
        </w:rPr>
      </w:pPr>
    </w:p>
    <w:p w:rsidR="0069313D" w:rsidRPr="00113105" w:rsidRDefault="00880EAA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  <w:lang w:val="en-US"/>
        </w:rPr>
      </w:pPr>
      <w:r w:rsidRPr="00113105">
        <w:rPr>
          <w:rFonts w:ascii="Times New Roman" w:hAnsi="Times New Roman"/>
          <w:sz w:val="20"/>
        </w:rPr>
        <w:t xml:space="preserve">Dixon, P.B., </w:t>
      </w:r>
      <w:r w:rsidR="0069313D" w:rsidRPr="00113105">
        <w:rPr>
          <w:rFonts w:ascii="Times New Roman" w:hAnsi="Times New Roman"/>
          <w:sz w:val="20"/>
        </w:rPr>
        <w:t>Mark. R. Picton and Maureen T. Rimmer</w:t>
      </w:r>
      <w:r w:rsidR="00A25475" w:rsidRPr="00113105">
        <w:rPr>
          <w:rFonts w:ascii="Times New Roman" w:hAnsi="Times New Roman"/>
          <w:sz w:val="20"/>
        </w:rPr>
        <w:t xml:space="preserve"> (</w:t>
      </w:r>
      <w:r w:rsidR="00A25475" w:rsidRPr="00113105">
        <w:rPr>
          <w:rFonts w:ascii="Times New Roman" w:hAnsi="Times New Roman"/>
          <w:sz w:val="20"/>
          <w:lang w:val="en-US"/>
        </w:rPr>
        <w:t>2005)</w:t>
      </w:r>
      <w:r w:rsidR="0069313D" w:rsidRPr="00113105">
        <w:rPr>
          <w:rFonts w:ascii="Times New Roman" w:hAnsi="Times New Roman"/>
          <w:sz w:val="20"/>
        </w:rPr>
        <w:t xml:space="preserve">, “Efficiency effects of changes in Commonwealth grants to the States: a CGE analysis”, </w:t>
      </w:r>
      <w:r w:rsidR="0069313D" w:rsidRPr="00113105">
        <w:rPr>
          <w:rFonts w:ascii="Times New Roman" w:hAnsi="Times New Roman"/>
          <w:i/>
          <w:sz w:val="20"/>
        </w:rPr>
        <w:t xml:space="preserve">Australian Economic Papers, </w:t>
      </w:r>
      <w:r w:rsidR="0069313D" w:rsidRPr="00113105">
        <w:rPr>
          <w:rFonts w:ascii="Times New Roman" w:hAnsi="Times New Roman"/>
          <w:sz w:val="20"/>
          <w:lang w:val="en-US"/>
        </w:rPr>
        <w:t xml:space="preserve">Vol. 44, March, pp. 82-105. </w:t>
      </w:r>
      <w:r w:rsidR="00393DD6">
        <w:rPr>
          <w:rFonts w:ascii="Times New Roman" w:hAnsi="Times New Roman"/>
          <w:sz w:val="20"/>
          <w:lang w:val="en-US"/>
        </w:rPr>
        <w:t xml:space="preserve"> </w:t>
      </w:r>
    </w:p>
    <w:p w:rsidR="0069313D" w:rsidRPr="00113105" w:rsidRDefault="0069313D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C537A1" w:rsidRPr="00113105" w:rsidRDefault="00880EAA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and </w:t>
      </w:r>
      <w:r w:rsidR="00C537A1" w:rsidRPr="00113105">
        <w:rPr>
          <w:rFonts w:ascii="Times New Roman" w:hAnsi="Times New Roman"/>
          <w:sz w:val="20"/>
        </w:rPr>
        <w:t>M.T. Rimmer</w:t>
      </w:r>
      <w:r w:rsidR="0095395A" w:rsidRPr="00113105">
        <w:rPr>
          <w:rFonts w:ascii="Times New Roman" w:hAnsi="Times New Roman"/>
          <w:sz w:val="20"/>
        </w:rPr>
        <w:t xml:space="preserve"> (2004)</w:t>
      </w:r>
      <w:r w:rsidR="00C537A1" w:rsidRPr="00113105">
        <w:rPr>
          <w:rFonts w:ascii="Times New Roman" w:hAnsi="Times New Roman"/>
          <w:sz w:val="20"/>
        </w:rPr>
        <w:t xml:space="preserve">, “The US economy from 1992 to 1998: results from a detailed CGE model”, </w:t>
      </w:r>
      <w:r w:rsidR="00C537A1" w:rsidRPr="00113105">
        <w:rPr>
          <w:rFonts w:ascii="Times New Roman" w:hAnsi="Times New Roman"/>
          <w:i/>
          <w:sz w:val="20"/>
        </w:rPr>
        <w:t>Economic Record</w:t>
      </w:r>
      <w:r w:rsidR="00C537A1" w:rsidRPr="00113105">
        <w:rPr>
          <w:rFonts w:ascii="Times New Roman" w:hAnsi="Times New Roman"/>
          <w:sz w:val="20"/>
        </w:rPr>
        <w:t>, Vol. 80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C537A1" w:rsidRPr="00113105">
        <w:rPr>
          <w:rFonts w:ascii="Times New Roman" w:hAnsi="Times New Roman"/>
          <w:sz w:val="20"/>
        </w:rPr>
        <w:t>(Special Issue), September, pp.S13-S23.</w:t>
      </w:r>
      <w:r w:rsidR="00393DD6">
        <w:rPr>
          <w:rFonts w:ascii="Times New Roman" w:hAnsi="Times New Roman"/>
          <w:sz w:val="20"/>
        </w:rPr>
        <w:t xml:space="preserve">  </w:t>
      </w:r>
    </w:p>
    <w:p w:rsidR="00C537A1" w:rsidRPr="00113105" w:rsidRDefault="00C537A1" w:rsidP="00135FE5">
      <w:pPr>
        <w:pStyle w:val="BodyTextIndent2"/>
        <w:tabs>
          <w:tab w:val="left" w:pos="567"/>
        </w:tabs>
        <w:ind w:hanging="578"/>
        <w:jc w:val="left"/>
        <w:rPr>
          <w:sz w:val="20"/>
        </w:rPr>
      </w:pPr>
    </w:p>
    <w:p w:rsidR="00C537A1" w:rsidRPr="00113105" w:rsidRDefault="00880EAA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P.B., </w:t>
      </w:r>
      <w:r w:rsidR="00C537A1" w:rsidRPr="00113105">
        <w:rPr>
          <w:rFonts w:ascii="Times New Roman" w:hAnsi="Times New Roman"/>
          <w:sz w:val="20"/>
        </w:rPr>
        <w:t>Mark. R. Picton and Maureen T. Rimmer</w:t>
      </w:r>
      <w:r w:rsidR="0095395A" w:rsidRPr="00113105">
        <w:rPr>
          <w:rFonts w:ascii="Times New Roman" w:hAnsi="Times New Roman"/>
          <w:sz w:val="20"/>
        </w:rPr>
        <w:t xml:space="preserve"> (2004)</w:t>
      </w:r>
      <w:r w:rsidR="00C537A1" w:rsidRPr="00113105">
        <w:rPr>
          <w:rFonts w:ascii="Times New Roman" w:hAnsi="Times New Roman"/>
          <w:sz w:val="20"/>
        </w:rPr>
        <w:t xml:space="preserve">, “Payroll taxes: thresholds, firm sizes, dead-weight losses and Commonwealth Grants Commission funding”, </w:t>
      </w:r>
      <w:r w:rsidR="00C537A1" w:rsidRPr="00113105">
        <w:rPr>
          <w:rFonts w:ascii="Times New Roman" w:hAnsi="Times New Roman"/>
          <w:i/>
          <w:sz w:val="20"/>
        </w:rPr>
        <w:t xml:space="preserve">Economic Record, </w:t>
      </w:r>
      <w:r w:rsidR="00C537A1" w:rsidRPr="00113105">
        <w:rPr>
          <w:rFonts w:ascii="Times New Roman" w:hAnsi="Times New Roman"/>
          <w:sz w:val="20"/>
        </w:rPr>
        <w:t>Vol. 80(250), September, pp.289-301.</w:t>
      </w:r>
      <w:r w:rsidR="00393DD6">
        <w:rPr>
          <w:rFonts w:ascii="Times New Roman" w:hAnsi="Times New Roman"/>
          <w:sz w:val="20"/>
        </w:rPr>
        <w:t xml:space="preserve">  </w:t>
      </w:r>
    </w:p>
    <w:p w:rsidR="00C537A1" w:rsidRPr="00113105" w:rsidRDefault="00C537A1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C537A1" w:rsidRPr="00113105" w:rsidRDefault="00880EAA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and </w:t>
      </w:r>
      <w:r w:rsidR="00C537A1" w:rsidRPr="00113105">
        <w:rPr>
          <w:rFonts w:ascii="Times New Roman" w:hAnsi="Times New Roman"/>
          <w:sz w:val="20"/>
        </w:rPr>
        <w:t>M.T. Rimmer</w:t>
      </w:r>
      <w:r w:rsidR="0095395A" w:rsidRPr="00113105">
        <w:rPr>
          <w:rFonts w:ascii="Times New Roman" w:hAnsi="Times New Roman"/>
          <w:sz w:val="20"/>
        </w:rPr>
        <w:t xml:space="preserve"> (2004)</w:t>
      </w:r>
      <w:r w:rsidR="00C537A1" w:rsidRPr="00113105">
        <w:rPr>
          <w:rFonts w:ascii="Times New Roman" w:hAnsi="Times New Roman"/>
          <w:sz w:val="20"/>
        </w:rPr>
        <w:t xml:space="preserve">, “Measuring contributions to the Australian economy: the benefits of a fast growing motor vehicle and parts industry”, </w:t>
      </w:r>
      <w:r w:rsidR="00F47508" w:rsidRPr="00113105">
        <w:rPr>
          <w:rFonts w:ascii="Times New Roman" w:hAnsi="Times New Roman"/>
          <w:i/>
          <w:sz w:val="20"/>
        </w:rPr>
        <w:t>Economic Papers,</w:t>
      </w:r>
      <w:r w:rsidR="00C537A1" w:rsidRPr="00113105">
        <w:rPr>
          <w:rFonts w:ascii="Times New Roman" w:hAnsi="Times New Roman"/>
          <w:i/>
          <w:sz w:val="20"/>
        </w:rPr>
        <w:t xml:space="preserve"> </w:t>
      </w:r>
      <w:r w:rsidR="00C537A1" w:rsidRPr="00113105">
        <w:rPr>
          <w:rFonts w:ascii="Times New Roman" w:hAnsi="Times New Roman"/>
          <w:sz w:val="20"/>
        </w:rPr>
        <w:t xml:space="preserve">Vol. 23 (1), March, pp. 73-87. </w:t>
      </w:r>
      <w:r w:rsidR="00393DD6">
        <w:rPr>
          <w:rFonts w:ascii="Times New Roman" w:hAnsi="Times New Roman"/>
          <w:sz w:val="20"/>
        </w:rPr>
        <w:t xml:space="preserve"> </w:t>
      </w:r>
    </w:p>
    <w:p w:rsidR="00C537A1" w:rsidRPr="00113105" w:rsidRDefault="00C537A1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C537A1" w:rsidRPr="00113105" w:rsidRDefault="00880EAA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i/>
          <w:sz w:val="20"/>
        </w:rPr>
      </w:pPr>
      <w:r w:rsidRPr="00113105">
        <w:rPr>
          <w:rFonts w:ascii="Times New Roman" w:hAnsi="Times New Roman"/>
          <w:sz w:val="20"/>
        </w:rPr>
        <w:t xml:space="preserve">Dixon, P.B. and </w:t>
      </w:r>
      <w:r w:rsidR="00C537A1" w:rsidRPr="00113105">
        <w:rPr>
          <w:rFonts w:ascii="Times New Roman" w:hAnsi="Times New Roman"/>
          <w:sz w:val="20"/>
        </w:rPr>
        <w:t>G. Wittwer</w:t>
      </w:r>
      <w:r w:rsidR="0095395A" w:rsidRPr="00113105">
        <w:rPr>
          <w:rFonts w:ascii="Times New Roman" w:hAnsi="Times New Roman"/>
          <w:sz w:val="20"/>
        </w:rPr>
        <w:t xml:space="preserve"> (2004)</w:t>
      </w:r>
      <w:r w:rsidR="00C537A1" w:rsidRPr="00113105">
        <w:rPr>
          <w:rFonts w:ascii="Times New Roman" w:hAnsi="Times New Roman"/>
          <w:sz w:val="20"/>
        </w:rPr>
        <w:t xml:space="preserve">, “Forecasting the economic impact of an industrial stoppage using a dynamic, computable general equilibrium model", </w:t>
      </w:r>
      <w:r w:rsidR="00C537A1" w:rsidRPr="00113105">
        <w:rPr>
          <w:rFonts w:ascii="Times New Roman" w:hAnsi="Times New Roman"/>
          <w:i/>
          <w:sz w:val="20"/>
        </w:rPr>
        <w:t xml:space="preserve">Australian Journal of Labour Economics, </w:t>
      </w:r>
      <w:r w:rsidR="00C537A1" w:rsidRPr="00113105">
        <w:rPr>
          <w:rFonts w:ascii="Times New Roman" w:hAnsi="Times New Roman"/>
          <w:sz w:val="20"/>
        </w:rPr>
        <w:t>Vol. 7(1), March, pp. 39-51.</w:t>
      </w:r>
      <w:r w:rsidR="00393DD6">
        <w:rPr>
          <w:rFonts w:ascii="Times New Roman" w:hAnsi="Times New Roman"/>
          <w:sz w:val="20"/>
        </w:rPr>
        <w:t xml:space="preserve"> </w:t>
      </w:r>
      <w:r w:rsidR="00393DD6" w:rsidRPr="00113105">
        <w:rPr>
          <w:rFonts w:ascii="Times New Roman" w:hAnsi="Times New Roman"/>
          <w:sz w:val="20"/>
        </w:rPr>
        <w:t xml:space="preserve"> </w:t>
      </w:r>
    </w:p>
    <w:p w:rsidR="00C537A1" w:rsidRPr="00113105" w:rsidRDefault="00C537A1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437A05" w:rsidRPr="00437A05" w:rsidRDefault="00880EAA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437A05">
        <w:rPr>
          <w:rFonts w:ascii="Times New Roman" w:hAnsi="Times New Roman"/>
          <w:sz w:val="20"/>
        </w:rPr>
        <w:t xml:space="preserve">Dixon, P.B. and </w:t>
      </w:r>
      <w:r w:rsidR="00C537A1" w:rsidRPr="00437A05">
        <w:rPr>
          <w:rFonts w:ascii="Times New Roman" w:hAnsi="Times New Roman"/>
          <w:sz w:val="20"/>
        </w:rPr>
        <w:t>M.T. Rimmer</w:t>
      </w:r>
      <w:r w:rsidR="0095395A" w:rsidRPr="00437A05">
        <w:rPr>
          <w:rFonts w:ascii="Times New Roman" w:hAnsi="Times New Roman"/>
          <w:sz w:val="20"/>
        </w:rPr>
        <w:t xml:space="preserve"> (2003)</w:t>
      </w:r>
      <w:r w:rsidR="00C537A1" w:rsidRPr="00437A05">
        <w:rPr>
          <w:rFonts w:ascii="Times New Roman" w:hAnsi="Times New Roman"/>
          <w:sz w:val="20"/>
        </w:rPr>
        <w:t xml:space="preserve">, “A new specification of labour supply in the MONASH model with an illustrative application”, </w:t>
      </w:r>
      <w:r w:rsidR="00C537A1" w:rsidRPr="00437A05">
        <w:rPr>
          <w:rFonts w:ascii="Times New Roman" w:hAnsi="Times New Roman"/>
          <w:i/>
          <w:sz w:val="20"/>
        </w:rPr>
        <w:t xml:space="preserve">The Australian Economic Review, </w:t>
      </w:r>
      <w:r w:rsidR="00C537A1" w:rsidRPr="00437A05">
        <w:rPr>
          <w:rFonts w:ascii="Times New Roman" w:hAnsi="Times New Roman"/>
          <w:sz w:val="20"/>
        </w:rPr>
        <w:t xml:space="preserve">Vol. 36(1), March, pp. 22-40. </w:t>
      </w:r>
      <w:r w:rsidR="00393DD6" w:rsidRPr="00437A05">
        <w:rPr>
          <w:rFonts w:ascii="Times New Roman" w:hAnsi="Times New Roman"/>
          <w:sz w:val="20"/>
        </w:rPr>
        <w:t xml:space="preserve"> </w:t>
      </w:r>
    </w:p>
    <w:p w:rsidR="00437A05" w:rsidRPr="00437A05" w:rsidRDefault="00437A05" w:rsidP="00135FE5">
      <w:pPr>
        <w:pStyle w:val="ListParagraph"/>
        <w:tabs>
          <w:tab w:val="left" w:pos="567"/>
        </w:tabs>
        <w:spacing w:line="240" w:lineRule="auto"/>
        <w:ind w:left="567"/>
        <w:jc w:val="left"/>
        <w:rPr>
          <w:rFonts w:ascii="Times New Roman" w:hAnsi="Times New Roman"/>
          <w:sz w:val="20"/>
        </w:rPr>
      </w:pPr>
    </w:p>
    <w:p w:rsidR="00C537A1" w:rsidRPr="00113105" w:rsidRDefault="00880EAA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P.B., </w:t>
      </w:r>
      <w:r w:rsidR="00C537A1" w:rsidRPr="00113105">
        <w:rPr>
          <w:rFonts w:ascii="Times New Roman" w:hAnsi="Times New Roman"/>
          <w:sz w:val="20"/>
        </w:rPr>
        <w:t>Mark. R. Picton and Maureen T. Rimmer</w:t>
      </w:r>
      <w:r w:rsidR="0095395A" w:rsidRPr="00113105">
        <w:rPr>
          <w:rFonts w:ascii="Times New Roman" w:hAnsi="Times New Roman"/>
          <w:sz w:val="20"/>
        </w:rPr>
        <w:t xml:space="preserve"> (2002)</w:t>
      </w:r>
      <w:r w:rsidR="00C537A1" w:rsidRPr="00113105">
        <w:rPr>
          <w:rFonts w:ascii="Times New Roman" w:hAnsi="Times New Roman"/>
          <w:sz w:val="20"/>
        </w:rPr>
        <w:t xml:space="preserve">, “Efficiency effects of inter-government financial transfers in Australia”, </w:t>
      </w:r>
      <w:r w:rsidR="00C537A1" w:rsidRPr="00113105">
        <w:rPr>
          <w:rFonts w:ascii="Times New Roman" w:hAnsi="Times New Roman"/>
          <w:i/>
          <w:sz w:val="20"/>
        </w:rPr>
        <w:t>The</w:t>
      </w:r>
      <w:r w:rsidR="00C537A1" w:rsidRPr="00113105">
        <w:rPr>
          <w:rFonts w:ascii="Times New Roman" w:hAnsi="Times New Roman"/>
          <w:sz w:val="20"/>
        </w:rPr>
        <w:t xml:space="preserve"> </w:t>
      </w:r>
      <w:r w:rsidR="00C537A1" w:rsidRPr="00113105">
        <w:rPr>
          <w:rFonts w:ascii="Times New Roman" w:hAnsi="Times New Roman"/>
          <w:i/>
          <w:sz w:val="20"/>
        </w:rPr>
        <w:t xml:space="preserve">Australian Economic Review, </w:t>
      </w:r>
      <w:r w:rsidR="00C537A1" w:rsidRPr="00113105">
        <w:rPr>
          <w:rFonts w:ascii="Times New Roman" w:hAnsi="Times New Roman"/>
          <w:sz w:val="20"/>
        </w:rPr>
        <w:t>35(3),</w:t>
      </w:r>
      <w:r w:rsidR="00C537A1" w:rsidRPr="00113105">
        <w:rPr>
          <w:rFonts w:ascii="Times New Roman" w:hAnsi="Times New Roman"/>
          <w:i/>
          <w:sz w:val="20"/>
        </w:rPr>
        <w:t xml:space="preserve"> </w:t>
      </w:r>
      <w:r w:rsidR="0095395A" w:rsidRPr="00113105">
        <w:rPr>
          <w:rFonts w:ascii="Times New Roman" w:hAnsi="Times New Roman"/>
          <w:sz w:val="20"/>
        </w:rPr>
        <w:t>September</w:t>
      </w:r>
      <w:r w:rsidR="00C537A1" w:rsidRPr="00113105">
        <w:rPr>
          <w:rFonts w:ascii="Times New Roman" w:hAnsi="Times New Roman"/>
          <w:sz w:val="20"/>
        </w:rPr>
        <w:t>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C537A1" w:rsidRPr="00113105">
        <w:rPr>
          <w:rFonts w:ascii="Times New Roman" w:hAnsi="Times New Roman"/>
          <w:sz w:val="20"/>
        </w:rPr>
        <w:t>304-315.</w:t>
      </w:r>
    </w:p>
    <w:p w:rsidR="00C537A1" w:rsidRPr="00113105" w:rsidRDefault="00C537A1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C537A1" w:rsidRPr="00113105" w:rsidRDefault="00881736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881736">
        <w:rPr>
          <w:rFonts w:ascii="Times New Roman" w:hAnsi="Times New Roman"/>
          <w:sz w:val="20"/>
        </w:rPr>
        <w:t>Adams, P.D., P.B. Dixon</w:t>
      </w:r>
      <w:r w:rsidR="00C537A1" w:rsidRPr="00881736">
        <w:rPr>
          <w:rFonts w:ascii="Times New Roman" w:hAnsi="Times New Roman"/>
          <w:sz w:val="20"/>
        </w:rPr>
        <w:t xml:space="preserve"> a</w:t>
      </w:r>
      <w:r w:rsidR="00C537A1" w:rsidRPr="00113105">
        <w:rPr>
          <w:rFonts w:ascii="Times New Roman" w:hAnsi="Times New Roman"/>
          <w:sz w:val="20"/>
        </w:rPr>
        <w:t>nd M.T. Rimmer</w:t>
      </w:r>
      <w:r w:rsidR="0095395A" w:rsidRPr="00113105">
        <w:rPr>
          <w:rFonts w:ascii="Times New Roman" w:hAnsi="Times New Roman"/>
          <w:sz w:val="20"/>
        </w:rPr>
        <w:t xml:space="preserve"> (2001)</w:t>
      </w:r>
      <w:r w:rsidR="00C537A1" w:rsidRPr="00113105">
        <w:rPr>
          <w:rFonts w:ascii="Times New Roman" w:hAnsi="Times New Roman"/>
          <w:sz w:val="20"/>
        </w:rPr>
        <w:t xml:space="preserve">, “The September 11 shock to Tourism and the Australian Economy from 2001-02 to 2003-04”, </w:t>
      </w:r>
      <w:r w:rsidR="00C537A1" w:rsidRPr="00113105">
        <w:rPr>
          <w:rFonts w:ascii="Times New Roman" w:hAnsi="Times New Roman"/>
          <w:i/>
          <w:sz w:val="20"/>
        </w:rPr>
        <w:t>Australian Bulletin of Labour</w:t>
      </w:r>
      <w:r w:rsidR="00C537A1" w:rsidRPr="00113105">
        <w:rPr>
          <w:rFonts w:ascii="Times New Roman" w:hAnsi="Times New Roman"/>
          <w:sz w:val="20"/>
        </w:rPr>
        <w:t>, 27(4), December, pp. 241</w:t>
      </w:r>
      <w:r w:rsidR="00F47508" w:rsidRPr="00113105">
        <w:rPr>
          <w:rFonts w:ascii="Times New Roman" w:hAnsi="Times New Roman"/>
          <w:sz w:val="20"/>
        </w:rPr>
        <w:t>-</w:t>
      </w:r>
      <w:r w:rsidR="00C537A1" w:rsidRPr="00113105">
        <w:rPr>
          <w:rFonts w:ascii="Times New Roman" w:hAnsi="Times New Roman"/>
          <w:sz w:val="20"/>
        </w:rPr>
        <w:t xml:space="preserve"> 257.</w:t>
      </w:r>
    </w:p>
    <w:p w:rsidR="00C537A1" w:rsidRPr="00113105" w:rsidRDefault="00C537A1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C537A1" w:rsidRPr="00113105" w:rsidRDefault="00880EAA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P.B., and </w:t>
      </w:r>
      <w:r w:rsidR="00C537A1" w:rsidRPr="00113105">
        <w:rPr>
          <w:rFonts w:ascii="Times New Roman" w:hAnsi="Times New Roman"/>
          <w:sz w:val="20"/>
        </w:rPr>
        <w:t>M.T. Rimmer</w:t>
      </w:r>
      <w:r w:rsidR="0095395A" w:rsidRPr="00113105">
        <w:rPr>
          <w:rFonts w:ascii="Times New Roman" w:hAnsi="Times New Roman"/>
          <w:sz w:val="20"/>
        </w:rPr>
        <w:t xml:space="preserve"> (2001)</w:t>
      </w:r>
      <w:r w:rsidR="00C537A1" w:rsidRPr="00113105">
        <w:rPr>
          <w:rFonts w:ascii="Times New Roman" w:hAnsi="Times New Roman"/>
          <w:sz w:val="20"/>
        </w:rPr>
        <w:t xml:space="preserve">, “A wage-tax policy to increase employment”, </w:t>
      </w:r>
      <w:r w:rsidR="00C537A1" w:rsidRPr="00113105">
        <w:rPr>
          <w:rFonts w:ascii="Times New Roman" w:hAnsi="Times New Roman"/>
          <w:i/>
          <w:sz w:val="20"/>
        </w:rPr>
        <w:t xml:space="preserve">Australian Economic Review, </w:t>
      </w:r>
      <w:r w:rsidR="00C537A1" w:rsidRPr="00113105">
        <w:rPr>
          <w:rFonts w:ascii="Times New Roman" w:hAnsi="Times New Roman"/>
          <w:sz w:val="20"/>
        </w:rPr>
        <w:t>34(1), March, pp. 64</w:t>
      </w:r>
      <w:r w:rsidR="00F47508" w:rsidRPr="00113105">
        <w:rPr>
          <w:rFonts w:ascii="Times New Roman" w:hAnsi="Times New Roman"/>
          <w:sz w:val="20"/>
        </w:rPr>
        <w:t>-</w:t>
      </w:r>
      <w:r w:rsidR="00C537A1" w:rsidRPr="00113105">
        <w:rPr>
          <w:rFonts w:ascii="Times New Roman" w:hAnsi="Times New Roman"/>
          <w:sz w:val="20"/>
        </w:rPr>
        <w:t xml:space="preserve"> 80.</w:t>
      </w:r>
    </w:p>
    <w:p w:rsidR="00C537A1" w:rsidRPr="00113105" w:rsidRDefault="00C537A1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C537A1" w:rsidRPr="00113105" w:rsidRDefault="00881736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881736">
        <w:rPr>
          <w:rFonts w:ascii="Times New Roman" w:hAnsi="Times New Roman"/>
          <w:sz w:val="20"/>
        </w:rPr>
        <w:t>Adams, P.D., P.B. Dixon,</w:t>
      </w:r>
      <w:r w:rsidR="00C537A1" w:rsidRPr="00113105">
        <w:rPr>
          <w:rFonts w:ascii="Times New Roman" w:hAnsi="Times New Roman"/>
          <w:sz w:val="20"/>
        </w:rPr>
        <w:t xml:space="preserve"> D. McDonald and M.T. Rimmer</w:t>
      </w:r>
      <w:r w:rsidR="0095395A" w:rsidRPr="00113105">
        <w:rPr>
          <w:rFonts w:ascii="Times New Roman" w:hAnsi="Times New Roman"/>
          <w:sz w:val="20"/>
        </w:rPr>
        <w:t xml:space="preserve"> (2000)</w:t>
      </w:r>
      <w:r w:rsidR="00C537A1" w:rsidRPr="00113105">
        <w:rPr>
          <w:rFonts w:ascii="Times New Roman" w:hAnsi="Times New Roman"/>
          <w:sz w:val="20"/>
        </w:rPr>
        <w:t xml:space="preserve">, “The Exchange Rate Puzzle and Forecasts for the Australian Economy from 2000-01 to 2004-05”, </w:t>
      </w:r>
      <w:r w:rsidR="00C537A1" w:rsidRPr="00113105">
        <w:rPr>
          <w:rFonts w:ascii="Times New Roman" w:hAnsi="Times New Roman"/>
          <w:i/>
          <w:sz w:val="20"/>
        </w:rPr>
        <w:t>Australian Bulletin of Labour</w:t>
      </w:r>
      <w:r w:rsidR="00C537A1" w:rsidRPr="00113105">
        <w:rPr>
          <w:rFonts w:ascii="Times New Roman" w:hAnsi="Times New Roman"/>
          <w:sz w:val="20"/>
        </w:rPr>
        <w:t>, 26(4), December, pp. 257</w:t>
      </w:r>
      <w:r w:rsidR="00F47508" w:rsidRPr="00113105">
        <w:rPr>
          <w:rFonts w:ascii="Times New Roman" w:hAnsi="Times New Roman"/>
          <w:sz w:val="20"/>
        </w:rPr>
        <w:t>-</w:t>
      </w:r>
      <w:r w:rsidR="00C537A1" w:rsidRPr="00113105">
        <w:rPr>
          <w:rFonts w:ascii="Times New Roman" w:hAnsi="Times New Roman"/>
          <w:sz w:val="20"/>
        </w:rPr>
        <w:t>278.</w:t>
      </w:r>
    </w:p>
    <w:p w:rsidR="00C537A1" w:rsidRPr="00113105" w:rsidRDefault="00C537A1" w:rsidP="00135FE5">
      <w:pPr>
        <w:pStyle w:val="BodyTextIndent"/>
        <w:tabs>
          <w:tab w:val="left" w:pos="567"/>
        </w:tabs>
        <w:ind w:left="567" w:hanging="578"/>
        <w:jc w:val="left"/>
        <w:rPr>
          <w:rFonts w:ascii="Times New Roman" w:hAnsi="Times New Roman"/>
          <w:sz w:val="20"/>
        </w:rPr>
      </w:pPr>
    </w:p>
    <w:p w:rsidR="00C537A1" w:rsidRPr="00113105" w:rsidRDefault="00880EAA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P.B., </w:t>
      </w:r>
      <w:r w:rsidR="00C537A1" w:rsidRPr="00113105">
        <w:rPr>
          <w:rFonts w:ascii="Times New Roman" w:hAnsi="Times New Roman"/>
          <w:sz w:val="20"/>
        </w:rPr>
        <w:t>J. Menon and M.T. Rimmer</w:t>
      </w:r>
      <w:r w:rsidR="0095395A" w:rsidRPr="00113105">
        <w:rPr>
          <w:rFonts w:ascii="Times New Roman" w:hAnsi="Times New Roman"/>
          <w:sz w:val="20"/>
        </w:rPr>
        <w:t xml:space="preserve"> (2000)</w:t>
      </w:r>
      <w:r w:rsidR="00C537A1" w:rsidRPr="00113105">
        <w:rPr>
          <w:rFonts w:ascii="Times New Roman" w:hAnsi="Times New Roman"/>
          <w:sz w:val="20"/>
        </w:rPr>
        <w:t xml:space="preserve">, “Changes in technology and preferences: a general equilibrium explanation of rapid growth in trade”, </w:t>
      </w:r>
      <w:r w:rsidR="00C537A1" w:rsidRPr="00113105">
        <w:rPr>
          <w:rFonts w:ascii="Times New Roman" w:hAnsi="Times New Roman"/>
          <w:i/>
          <w:sz w:val="20"/>
        </w:rPr>
        <w:t>Australian Economic Papers</w:t>
      </w:r>
      <w:r w:rsidR="00C537A1" w:rsidRPr="00113105">
        <w:rPr>
          <w:rFonts w:ascii="Times New Roman" w:hAnsi="Times New Roman"/>
          <w:sz w:val="20"/>
        </w:rPr>
        <w:t>, Vol. 39(1), March, pp.33</w:t>
      </w:r>
      <w:r w:rsidR="00F47508" w:rsidRPr="00113105">
        <w:rPr>
          <w:rFonts w:ascii="Times New Roman" w:hAnsi="Times New Roman"/>
          <w:sz w:val="20"/>
        </w:rPr>
        <w:t>-</w:t>
      </w:r>
      <w:r w:rsidR="00C537A1" w:rsidRPr="00113105">
        <w:rPr>
          <w:rFonts w:ascii="Times New Roman" w:hAnsi="Times New Roman"/>
          <w:sz w:val="20"/>
        </w:rPr>
        <w:t xml:space="preserve"> 55.</w:t>
      </w:r>
    </w:p>
    <w:p w:rsidR="00C537A1" w:rsidRPr="00113105" w:rsidRDefault="00C537A1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C537A1" w:rsidRPr="00113105" w:rsidRDefault="00880EAA" w:rsidP="00135FE5">
      <w:pPr>
        <w:pStyle w:val="BodyTextIndent"/>
        <w:numPr>
          <w:ilvl w:val="0"/>
          <w:numId w:val="11"/>
        </w:numPr>
        <w:tabs>
          <w:tab w:val="left" w:pos="567"/>
        </w:tabs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and </w:t>
      </w:r>
      <w:r w:rsidR="00C537A1" w:rsidRPr="00113105">
        <w:rPr>
          <w:rFonts w:ascii="Times New Roman" w:hAnsi="Times New Roman"/>
          <w:sz w:val="20"/>
        </w:rPr>
        <w:t>Maureen T. Rimmer</w:t>
      </w:r>
      <w:r w:rsidR="0095395A" w:rsidRPr="00113105">
        <w:rPr>
          <w:rFonts w:ascii="Times New Roman" w:hAnsi="Times New Roman"/>
          <w:sz w:val="20"/>
        </w:rPr>
        <w:t xml:space="preserve"> (2000)</w:t>
      </w:r>
      <w:r w:rsidR="00C537A1" w:rsidRPr="00113105">
        <w:rPr>
          <w:rFonts w:ascii="Times New Roman" w:hAnsi="Times New Roman"/>
          <w:sz w:val="20"/>
        </w:rPr>
        <w:t xml:space="preserve">, “The Government/Democrats’ package of changes in indirect taxes”, </w:t>
      </w:r>
      <w:r w:rsidR="00C537A1" w:rsidRPr="00113105">
        <w:rPr>
          <w:rFonts w:ascii="Times New Roman" w:hAnsi="Times New Roman"/>
          <w:i/>
          <w:sz w:val="20"/>
        </w:rPr>
        <w:t>The Australian Journal of Agricultural and Resource Economics</w:t>
      </w:r>
      <w:r w:rsidR="00C537A1" w:rsidRPr="00113105">
        <w:rPr>
          <w:rFonts w:ascii="Times New Roman" w:hAnsi="Times New Roman"/>
          <w:sz w:val="20"/>
        </w:rPr>
        <w:t>, 44(1), March, pp</w:t>
      </w:r>
      <w:r w:rsidR="0095395A" w:rsidRPr="00113105">
        <w:rPr>
          <w:rFonts w:ascii="Times New Roman" w:hAnsi="Times New Roman"/>
          <w:sz w:val="20"/>
        </w:rPr>
        <w:t>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C537A1" w:rsidRPr="00113105">
        <w:rPr>
          <w:rFonts w:ascii="Times New Roman" w:hAnsi="Times New Roman"/>
          <w:sz w:val="20"/>
        </w:rPr>
        <w:t xml:space="preserve">147-157. </w:t>
      </w:r>
    </w:p>
    <w:p w:rsidR="00C537A1" w:rsidRPr="00113105" w:rsidRDefault="00C537A1" w:rsidP="00135FE5">
      <w:pPr>
        <w:pStyle w:val="BodyTextIndent"/>
        <w:tabs>
          <w:tab w:val="left" w:pos="567"/>
        </w:tabs>
        <w:ind w:left="567" w:hanging="578"/>
        <w:jc w:val="left"/>
        <w:rPr>
          <w:rFonts w:ascii="Times New Roman" w:hAnsi="Times New Roman"/>
          <w:sz w:val="20"/>
        </w:rPr>
      </w:pPr>
    </w:p>
    <w:p w:rsidR="00C537A1" w:rsidRPr="00113105" w:rsidRDefault="00F530D4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881736">
        <w:rPr>
          <w:rFonts w:ascii="Times New Roman" w:hAnsi="Times New Roman"/>
          <w:sz w:val="20"/>
        </w:rPr>
        <w:t>Adams, P.D., P.B. Dixon</w:t>
      </w:r>
      <w:r w:rsidR="00C537A1" w:rsidRPr="00113105">
        <w:rPr>
          <w:rFonts w:ascii="Times New Roman" w:hAnsi="Times New Roman"/>
          <w:sz w:val="20"/>
        </w:rPr>
        <w:t>, D. McDonald, G.A. Meagher and M.T. Rimmer</w:t>
      </w:r>
      <w:r w:rsidR="00AE42BB" w:rsidRPr="00113105">
        <w:rPr>
          <w:rFonts w:ascii="Times New Roman" w:hAnsi="Times New Roman"/>
          <w:sz w:val="20"/>
        </w:rPr>
        <w:t xml:space="preserve"> (1999)</w:t>
      </w:r>
      <w:r w:rsidR="00C537A1" w:rsidRPr="00113105">
        <w:rPr>
          <w:rFonts w:ascii="Times New Roman" w:hAnsi="Times New Roman"/>
          <w:sz w:val="20"/>
        </w:rPr>
        <w:t xml:space="preserve">, “Employment in Australia: Occupations, Threats and Opportunities”, </w:t>
      </w:r>
      <w:r w:rsidR="00C537A1" w:rsidRPr="00113105">
        <w:rPr>
          <w:rFonts w:ascii="Times New Roman" w:hAnsi="Times New Roman"/>
          <w:i/>
          <w:sz w:val="20"/>
        </w:rPr>
        <w:t>Australian Bulletin of Labour</w:t>
      </w:r>
      <w:r w:rsidR="00C537A1" w:rsidRPr="00113105">
        <w:rPr>
          <w:rFonts w:ascii="Times New Roman" w:hAnsi="Times New Roman"/>
          <w:sz w:val="20"/>
        </w:rPr>
        <w:t>, 25(4), December</w:t>
      </w:r>
      <w:r w:rsidR="00AE42BB" w:rsidRPr="00113105">
        <w:rPr>
          <w:rFonts w:ascii="Times New Roman" w:hAnsi="Times New Roman"/>
          <w:sz w:val="20"/>
        </w:rPr>
        <w:t>,</w:t>
      </w:r>
      <w:r w:rsidR="00C537A1" w:rsidRPr="00113105">
        <w:rPr>
          <w:rFonts w:ascii="Times New Roman" w:hAnsi="Times New Roman"/>
          <w:sz w:val="20"/>
        </w:rPr>
        <w:t xml:space="preserve">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C537A1" w:rsidRPr="00113105">
        <w:rPr>
          <w:rFonts w:ascii="Times New Roman" w:hAnsi="Times New Roman"/>
          <w:sz w:val="20"/>
        </w:rPr>
        <w:t>283-305.</w:t>
      </w:r>
    </w:p>
    <w:p w:rsidR="00C537A1" w:rsidRPr="00113105" w:rsidRDefault="00C537A1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C537A1" w:rsidRPr="00113105" w:rsidRDefault="00880EAA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and </w:t>
      </w:r>
      <w:r w:rsidR="00C537A1" w:rsidRPr="00113105">
        <w:rPr>
          <w:rFonts w:ascii="Times New Roman" w:hAnsi="Times New Roman"/>
          <w:sz w:val="20"/>
        </w:rPr>
        <w:t>Maureen T. Rimmer</w:t>
      </w:r>
      <w:r w:rsidR="00AE42BB" w:rsidRPr="00113105">
        <w:rPr>
          <w:rFonts w:ascii="Times New Roman" w:hAnsi="Times New Roman"/>
          <w:sz w:val="20"/>
        </w:rPr>
        <w:t xml:space="preserve"> (1999)</w:t>
      </w:r>
      <w:r w:rsidR="00C537A1" w:rsidRPr="00113105">
        <w:rPr>
          <w:rFonts w:ascii="Times New Roman" w:hAnsi="Times New Roman"/>
          <w:sz w:val="20"/>
        </w:rPr>
        <w:t xml:space="preserve">, “Changes in Indirect Taxes in Australia: A Dynamic General Equilibrium Analysis”, </w:t>
      </w:r>
      <w:r w:rsidR="00C537A1" w:rsidRPr="00113105">
        <w:rPr>
          <w:rFonts w:ascii="Times New Roman" w:hAnsi="Times New Roman"/>
          <w:i/>
          <w:sz w:val="20"/>
        </w:rPr>
        <w:t>Australian Economic Review</w:t>
      </w:r>
      <w:r w:rsidR="00C537A1" w:rsidRPr="00113105">
        <w:rPr>
          <w:rFonts w:ascii="Times New Roman" w:hAnsi="Times New Roman"/>
          <w:sz w:val="20"/>
        </w:rPr>
        <w:t>, Vol. 32(4) December,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C537A1" w:rsidRPr="00113105">
        <w:rPr>
          <w:rFonts w:ascii="Times New Roman" w:hAnsi="Times New Roman"/>
          <w:sz w:val="20"/>
        </w:rPr>
        <w:t>327</w:t>
      </w:r>
      <w:r w:rsidR="00F47508" w:rsidRPr="00113105">
        <w:rPr>
          <w:rFonts w:ascii="Times New Roman" w:hAnsi="Times New Roman"/>
          <w:sz w:val="20"/>
        </w:rPr>
        <w:t>-</w:t>
      </w:r>
      <w:r w:rsidR="00C537A1" w:rsidRPr="00113105">
        <w:rPr>
          <w:rFonts w:ascii="Times New Roman" w:hAnsi="Times New Roman"/>
          <w:sz w:val="20"/>
        </w:rPr>
        <w:t xml:space="preserve"> 348. </w:t>
      </w:r>
    </w:p>
    <w:p w:rsidR="00C537A1" w:rsidRPr="00113105" w:rsidRDefault="00C537A1" w:rsidP="00135FE5">
      <w:pPr>
        <w:pStyle w:val="BodyTextIndent"/>
        <w:tabs>
          <w:tab w:val="left" w:pos="567"/>
        </w:tabs>
        <w:ind w:left="567" w:hanging="578"/>
        <w:jc w:val="left"/>
        <w:rPr>
          <w:rFonts w:ascii="Times New Roman" w:hAnsi="Times New Roman"/>
          <w:sz w:val="20"/>
        </w:rPr>
      </w:pPr>
    </w:p>
    <w:p w:rsidR="00C537A1" w:rsidRPr="00113105" w:rsidRDefault="00880EAA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and </w:t>
      </w:r>
      <w:r w:rsidR="00C537A1" w:rsidRPr="00113105">
        <w:rPr>
          <w:rFonts w:ascii="Times New Roman" w:hAnsi="Times New Roman"/>
          <w:sz w:val="20"/>
        </w:rPr>
        <w:t>D.T. Johnson</w:t>
      </w:r>
      <w:r w:rsidR="00AE42BB" w:rsidRPr="00113105">
        <w:rPr>
          <w:rFonts w:ascii="Times New Roman" w:hAnsi="Times New Roman"/>
          <w:sz w:val="20"/>
        </w:rPr>
        <w:t xml:space="preserve"> (1999)</w:t>
      </w:r>
      <w:r w:rsidR="00C537A1" w:rsidRPr="00113105">
        <w:rPr>
          <w:rFonts w:ascii="Times New Roman" w:hAnsi="Times New Roman"/>
          <w:sz w:val="20"/>
        </w:rPr>
        <w:t xml:space="preserve">, "Australian Poverty Quantified by a Family Based Poverty Index", </w:t>
      </w:r>
      <w:r w:rsidR="00C537A1" w:rsidRPr="00113105">
        <w:rPr>
          <w:rFonts w:ascii="Times New Roman" w:hAnsi="Times New Roman"/>
          <w:i/>
          <w:sz w:val="20"/>
        </w:rPr>
        <w:t>Economic Record,</w:t>
      </w:r>
      <w:r w:rsidR="00C537A1" w:rsidRPr="00113105">
        <w:rPr>
          <w:rFonts w:ascii="Times New Roman" w:hAnsi="Times New Roman"/>
          <w:sz w:val="20"/>
        </w:rPr>
        <w:t xml:space="preserve"> 75(229), June,</w:t>
      </w:r>
      <w:r w:rsidR="00AE42BB" w:rsidRPr="00113105">
        <w:rPr>
          <w:rFonts w:ascii="Times New Roman" w:hAnsi="Times New Roman"/>
          <w:sz w:val="20"/>
        </w:rPr>
        <w:t xml:space="preserve"> </w:t>
      </w:r>
      <w:r w:rsidR="00C537A1" w:rsidRPr="00113105">
        <w:rPr>
          <w:rFonts w:ascii="Times New Roman" w:hAnsi="Times New Roman"/>
          <w:sz w:val="20"/>
        </w:rPr>
        <w:t>pp. 103-114.</w:t>
      </w:r>
    </w:p>
    <w:p w:rsidR="00C537A1" w:rsidRPr="00113105" w:rsidRDefault="00C537A1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C537A1" w:rsidRPr="00113105" w:rsidRDefault="00F530D4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881736">
        <w:rPr>
          <w:rFonts w:ascii="Times New Roman" w:hAnsi="Times New Roman"/>
          <w:sz w:val="20"/>
        </w:rPr>
        <w:t>Adams, P.D.</w:t>
      </w:r>
      <w:r>
        <w:rPr>
          <w:rFonts w:ascii="Times New Roman" w:hAnsi="Times New Roman"/>
          <w:sz w:val="20"/>
        </w:rPr>
        <w:t xml:space="preserve"> and</w:t>
      </w:r>
      <w:r w:rsidRPr="00881736">
        <w:rPr>
          <w:rFonts w:ascii="Times New Roman" w:hAnsi="Times New Roman"/>
          <w:sz w:val="20"/>
        </w:rPr>
        <w:t xml:space="preserve"> P.B. Dixon</w:t>
      </w:r>
      <w:r w:rsidR="00AE42BB" w:rsidRPr="00113105">
        <w:rPr>
          <w:rFonts w:ascii="Times New Roman" w:hAnsi="Times New Roman"/>
          <w:sz w:val="20"/>
        </w:rPr>
        <w:t xml:space="preserve"> (1998)</w:t>
      </w:r>
      <w:r w:rsidR="00C537A1" w:rsidRPr="00113105">
        <w:rPr>
          <w:rFonts w:ascii="Times New Roman" w:hAnsi="Times New Roman"/>
          <w:sz w:val="20"/>
        </w:rPr>
        <w:t xml:space="preserve">, “Australian Regions and Industries Forecasted to 2005”, </w:t>
      </w:r>
      <w:r w:rsidR="00C537A1" w:rsidRPr="00113105">
        <w:rPr>
          <w:rFonts w:ascii="Times New Roman" w:hAnsi="Times New Roman"/>
          <w:i/>
          <w:sz w:val="20"/>
        </w:rPr>
        <w:t>National Business Bulletin</w:t>
      </w:r>
      <w:r w:rsidR="00C537A1" w:rsidRPr="00113105">
        <w:rPr>
          <w:rFonts w:ascii="Times New Roman" w:hAnsi="Times New Roman"/>
          <w:sz w:val="20"/>
        </w:rPr>
        <w:t>, 8(7),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C537A1" w:rsidRPr="00113105">
        <w:rPr>
          <w:rFonts w:ascii="Times New Roman" w:hAnsi="Times New Roman"/>
          <w:sz w:val="20"/>
        </w:rPr>
        <w:t>22-26, 8(</w:t>
      </w:r>
      <w:r w:rsidR="00AE42BB" w:rsidRPr="00113105">
        <w:rPr>
          <w:rFonts w:ascii="Times New Roman" w:hAnsi="Times New Roman"/>
          <w:sz w:val="20"/>
        </w:rPr>
        <w:t>8),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AE42BB" w:rsidRPr="00113105">
        <w:rPr>
          <w:rFonts w:ascii="Times New Roman" w:hAnsi="Times New Roman"/>
          <w:sz w:val="20"/>
        </w:rPr>
        <w:t>19-22 and 8(9),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AE42BB" w:rsidRPr="00113105">
        <w:rPr>
          <w:rFonts w:ascii="Times New Roman" w:hAnsi="Times New Roman"/>
          <w:sz w:val="20"/>
        </w:rPr>
        <w:t>18-21</w:t>
      </w:r>
      <w:r w:rsidR="00C537A1" w:rsidRPr="00113105">
        <w:rPr>
          <w:rFonts w:ascii="Times New Roman" w:hAnsi="Times New Roman"/>
          <w:sz w:val="20"/>
        </w:rPr>
        <w:t>.</w:t>
      </w:r>
    </w:p>
    <w:p w:rsidR="00C537A1" w:rsidRPr="00113105" w:rsidRDefault="00C537A1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C537A1" w:rsidRPr="00113105" w:rsidRDefault="00AE42BB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(1998), </w:t>
      </w:r>
      <w:r w:rsidR="00C537A1" w:rsidRPr="00113105">
        <w:rPr>
          <w:rFonts w:ascii="Times New Roman" w:hAnsi="Times New Roman"/>
          <w:sz w:val="20"/>
        </w:rPr>
        <w:t xml:space="preserve">"A Theoretical Analysis of the Thai Economic Crisis", </w:t>
      </w:r>
      <w:r w:rsidR="00C537A1" w:rsidRPr="00113105">
        <w:rPr>
          <w:rFonts w:ascii="Times New Roman" w:hAnsi="Times New Roman"/>
          <w:i/>
          <w:sz w:val="20"/>
        </w:rPr>
        <w:t>Chulalongkorn Journal of Economics,</w:t>
      </w:r>
      <w:r w:rsidR="00C537A1" w:rsidRPr="00113105">
        <w:rPr>
          <w:rFonts w:ascii="Times New Roman" w:hAnsi="Times New Roman"/>
          <w:sz w:val="20"/>
        </w:rPr>
        <w:t xml:space="preserve"> Vol.</w:t>
      </w:r>
      <w:r w:rsidR="00B34DD4" w:rsidRPr="00113105">
        <w:rPr>
          <w:rFonts w:ascii="Times New Roman" w:hAnsi="Times New Roman"/>
          <w:sz w:val="20"/>
        </w:rPr>
        <w:t xml:space="preserve"> </w:t>
      </w:r>
      <w:r w:rsidR="00C537A1" w:rsidRPr="00113105">
        <w:rPr>
          <w:rFonts w:ascii="Times New Roman" w:hAnsi="Times New Roman"/>
          <w:sz w:val="20"/>
        </w:rPr>
        <w:t>10(1), January,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C537A1" w:rsidRPr="00113105">
        <w:rPr>
          <w:rFonts w:ascii="Times New Roman" w:hAnsi="Times New Roman"/>
          <w:sz w:val="20"/>
        </w:rPr>
        <w:t>1-13.</w:t>
      </w:r>
    </w:p>
    <w:p w:rsidR="00C537A1" w:rsidRPr="00113105" w:rsidRDefault="00C537A1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C537A1" w:rsidRPr="00113105" w:rsidRDefault="00880EAA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and </w:t>
      </w:r>
      <w:r w:rsidR="00C537A1" w:rsidRPr="00113105">
        <w:rPr>
          <w:rFonts w:ascii="Times New Roman" w:hAnsi="Times New Roman"/>
          <w:sz w:val="20"/>
        </w:rPr>
        <w:t>Jayant Menon</w:t>
      </w:r>
      <w:r w:rsidR="00AE42BB" w:rsidRPr="00113105">
        <w:rPr>
          <w:rFonts w:ascii="Times New Roman" w:hAnsi="Times New Roman"/>
          <w:sz w:val="20"/>
        </w:rPr>
        <w:t xml:space="preserve"> (1997)</w:t>
      </w:r>
      <w:r w:rsidR="00C537A1" w:rsidRPr="00113105">
        <w:rPr>
          <w:rFonts w:ascii="Times New Roman" w:hAnsi="Times New Roman"/>
          <w:sz w:val="20"/>
        </w:rPr>
        <w:t xml:space="preserve">, "Measures of Intra-Industry Trade as Indicators of Factor Market Disruption", </w:t>
      </w:r>
      <w:r w:rsidR="00C537A1" w:rsidRPr="00113105">
        <w:rPr>
          <w:rFonts w:ascii="Times New Roman" w:hAnsi="Times New Roman"/>
          <w:i/>
          <w:sz w:val="20"/>
        </w:rPr>
        <w:t>The Economic Record</w:t>
      </w:r>
      <w:r w:rsidR="00C537A1" w:rsidRPr="00113105">
        <w:rPr>
          <w:rFonts w:ascii="Times New Roman" w:hAnsi="Times New Roman"/>
          <w:sz w:val="20"/>
        </w:rPr>
        <w:t>, Vol.</w:t>
      </w:r>
      <w:r w:rsidR="00B34DD4" w:rsidRPr="00113105">
        <w:rPr>
          <w:rFonts w:ascii="Times New Roman" w:hAnsi="Times New Roman"/>
          <w:sz w:val="20"/>
        </w:rPr>
        <w:t xml:space="preserve"> </w:t>
      </w:r>
      <w:r w:rsidR="00C537A1" w:rsidRPr="00113105">
        <w:rPr>
          <w:rFonts w:ascii="Times New Roman" w:hAnsi="Times New Roman"/>
          <w:sz w:val="20"/>
        </w:rPr>
        <w:t>73(222), September,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C537A1" w:rsidRPr="00113105">
        <w:rPr>
          <w:rFonts w:ascii="Times New Roman" w:hAnsi="Times New Roman"/>
          <w:sz w:val="20"/>
        </w:rPr>
        <w:t>233-237.</w:t>
      </w:r>
    </w:p>
    <w:p w:rsidR="00C537A1" w:rsidRPr="00113105" w:rsidRDefault="00C537A1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C537A1" w:rsidRPr="00113105" w:rsidRDefault="00880EAA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and </w:t>
      </w:r>
      <w:r w:rsidR="00C537A1" w:rsidRPr="00113105">
        <w:rPr>
          <w:rFonts w:ascii="Times New Roman" w:hAnsi="Times New Roman"/>
          <w:sz w:val="20"/>
        </w:rPr>
        <w:t>Jayant Menon</w:t>
      </w:r>
      <w:r w:rsidR="00AE42BB" w:rsidRPr="00113105">
        <w:rPr>
          <w:rFonts w:ascii="Times New Roman" w:hAnsi="Times New Roman"/>
          <w:sz w:val="20"/>
        </w:rPr>
        <w:t xml:space="preserve"> (1997)</w:t>
      </w:r>
      <w:r w:rsidR="00C537A1" w:rsidRPr="00113105">
        <w:rPr>
          <w:rFonts w:ascii="Times New Roman" w:hAnsi="Times New Roman"/>
          <w:sz w:val="20"/>
        </w:rPr>
        <w:t xml:space="preserve">, "Intra-Industry versus Inter-Industry Trade: Relevance for Adjustment Costs", </w:t>
      </w:r>
      <w:r w:rsidR="00C537A1" w:rsidRPr="00113105">
        <w:rPr>
          <w:rFonts w:ascii="Times New Roman" w:hAnsi="Times New Roman"/>
          <w:i/>
          <w:sz w:val="20"/>
        </w:rPr>
        <w:t>Weltwirtschaftliches Archiv</w:t>
      </w:r>
      <w:r w:rsidR="00C537A1" w:rsidRPr="00113105">
        <w:rPr>
          <w:rFonts w:ascii="Times New Roman" w:hAnsi="Times New Roman"/>
          <w:sz w:val="20"/>
        </w:rPr>
        <w:t>, Vol.</w:t>
      </w:r>
      <w:r w:rsidR="00B34DD4" w:rsidRPr="00113105">
        <w:rPr>
          <w:rFonts w:ascii="Times New Roman" w:hAnsi="Times New Roman"/>
          <w:sz w:val="20"/>
        </w:rPr>
        <w:t xml:space="preserve"> </w:t>
      </w:r>
      <w:r w:rsidR="00AE42BB" w:rsidRPr="00113105">
        <w:rPr>
          <w:rFonts w:ascii="Times New Roman" w:hAnsi="Times New Roman"/>
          <w:sz w:val="20"/>
        </w:rPr>
        <w:t>133(1)</w:t>
      </w:r>
      <w:r w:rsidR="00C537A1" w:rsidRPr="00113105">
        <w:rPr>
          <w:rFonts w:ascii="Times New Roman" w:hAnsi="Times New Roman"/>
          <w:sz w:val="20"/>
        </w:rPr>
        <w:t>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C537A1" w:rsidRPr="00113105">
        <w:rPr>
          <w:rFonts w:ascii="Times New Roman" w:hAnsi="Times New Roman"/>
          <w:sz w:val="20"/>
        </w:rPr>
        <w:t>164-169.</w:t>
      </w:r>
    </w:p>
    <w:p w:rsidR="00C537A1" w:rsidRPr="00113105" w:rsidRDefault="00C537A1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C537A1" w:rsidRPr="00113105" w:rsidRDefault="00880EAA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and </w:t>
      </w:r>
      <w:r w:rsidR="00C537A1" w:rsidRPr="00113105">
        <w:rPr>
          <w:rFonts w:ascii="Times New Roman" w:hAnsi="Times New Roman"/>
          <w:sz w:val="20"/>
        </w:rPr>
        <w:t>Daina McDonald</w:t>
      </w:r>
      <w:r w:rsidR="00AE42BB" w:rsidRPr="00113105">
        <w:rPr>
          <w:rFonts w:ascii="Times New Roman" w:hAnsi="Times New Roman"/>
          <w:sz w:val="20"/>
        </w:rPr>
        <w:t xml:space="preserve"> (1997)</w:t>
      </w:r>
      <w:r w:rsidR="00C537A1" w:rsidRPr="00113105">
        <w:rPr>
          <w:rFonts w:ascii="Times New Roman" w:hAnsi="Times New Roman"/>
          <w:sz w:val="20"/>
        </w:rPr>
        <w:t xml:space="preserve">, "Macroeconomic Aspects of the Commonwealth Budget for 1997-98", </w:t>
      </w:r>
      <w:r w:rsidR="00C537A1" w:rsidRPr="00113105">
        <w:rPr>
          <w:rFonts w:ascii="Times New Roman" w:hAnsi="Times New Roman"/>
          <w:i/>
          <w:sz w:val="20"/>
        </w:rPr>
        <w:t>Australian Bulletin of Labour</w:t>
      </w:r>
      <w:r w:rsidR="00C537A1" w:rsidRPr="00113105">
        <w:rPr>
          <w:rFonts w:ascii="Times New Roman" w:hAnsi="Times New Roman"/>
          <w:sz w:val="20"/>
        </w:rPr>
        <w:t>, (23)2, June,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C537A1" w:rsidRPr="00113105">
        <w:rPr>
          <w:rFonts w:ascii="Times New Roman" w:hAnsi="Times New Roman"/>
          <w:sz w:val="20"/>
        </w:rPr>
        <w:t>133-142.</w:t>
      </w:r>
    </w:p>
    <w:p w:rsidR="00C537A1" w:rsidRPr="00113105" w:rsidRDefault="00C537A1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C537A1" w:rsidRPr="00113105" w:rsidRDefault="00F530D4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881736">
        <w:rPr>
          <w:rFonts w:ascii="Times New Roman" w:hAnsi="Times New Roman"/>
          <w:sz w:val="20"/>
        </w:rPr>
        <w:t>Adams, P.D.</w:t>
      </w:r>
      <w:r>
        <w:rPr>
          <w:rFonts w:ascii="Times New Roman" w:hAnsi="Times New Roman"/>
          <w:sz w:val="20"/>
        </w:rPr>
        <w:t xml:space="preserve"> and</w:t>
      </w:r>
      <w:r w:rsidRPr="00881736">
        <w:rPr>
          <w:rFonts w:ascii="Times New Roman" w:hAnsi="Times New Roman"/>
          <w:sz w:val="20"/>
        </w:rPr>
        <w:t xml:space="preserve"> P.B. Dixon</w:t>
      </w:r>
      <w:r w:rsidR="00635A67" w:rsidRPr="00113105">
        <w:rPr>
          <w:rFonts w:ascii="Times New Roman" w:hAnsi="Times New Roman"/>
          <w:sz w:val="20"/>
        </w:rPr>
        <w:t xml:space="preserve"> (1997)</w:t>
      </w:r>
      <w:r w:rsidR="00C537A1" w:rsidRPr="00113105">
        <w:rPr>
          <w:rFonts w:ascii="Times New Roman" w:hAnsi="Times New Roman"/>
          <w:sz w:val="20"/>
        </w:rPr>
        <w:t xml:space="preserve">, "Generating Detailed Commodity Forecasts from a CGE Model", </w:t>
      </w:r>
      <w:r w:rsidR="00C537A1" w:rsidRPr="00113105">
        <w:rPr>
          <w:rFonts w:ascii="Times New Roman" w:hAnsi="Times New Roman"/>
          <w:i/>
          <w:sz w:val="20"/>
        </w:rPr>
        <w:t>International Journal of Forecasting</w:t>
      </w:r>
      <w:r w:rsidR="00C537A1" w:rsidRPr="00113105">
        <w:rPr>
          <w:rFonts w:ascii="Times New Roman" w:hAnsi="Times New Roman"/>
          <w:sz w:val="20"/>
        </w:rPr>
        <w:t>, Vol. 13, June,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C537A1" w:rsidRPr="00113105">
        <w:rPr>
          <w:rFonts w:ascii="Times New Roman" w:hAnsi="Times New Roman"/>
          <w:sz w:val="20"/>
        </w:rPr>
        <w:t>223-236.</w:t>
      </w:r>
    </w:p>
    <w:p w:rsidR="00C537A1" w:rsidRPr="00113105" w:rsidRDefault="00C537A1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C537A1" w:rsidRPr="00113105" w:rsidRDefault="00A841FC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and </w:t>
      </w:r>
      <w:r w:rsidR="00C537A1" w:rsidRPr="00113105">
        <w:rPr>
          <w:rFonts w:ascii="Times New Roman" w:hAnsi="Times New Roman"/>
          <w:sz w:val="20"/>
        </w:rPr>
        <w:t>Maureen T. Rimmer</w:t>
      </w:r>
      <w:r w:rsidR="00635A67" w:rsidRPr="00113105">
        <w:rPr>
          <w:rFonts w:ascii="Times New Roman" w:hAnsi="Times New Roman"/>
          <w:sz w:val="20"/>
        </w:rPr>
        <w:t xml:space="preserve"> (1996)</w:t>
      </w:r>
      <w:r w:rsidR="00C537A1" w:rsidRPr="00113105">
        <w:rPr>
          <w:rFonts w:ascii="Times New Roman" w:hAnsi="Times New Roman"/>
          <w:sz w:val="20"/>
        </w:rPr>
        <w:t xml:space="preserve">, "MONASH Forecasts of Ouput and Employment for Australian Industries: 1994-95 to 2002-03", </w:t>
      </w:r>
      <w:r w:rsidR="00C537A1" w:rsidRPr="00113105">
        <w:rPr>
          <w:rFonts w:ascii="Times New Roman" w:hAnsi="Times New Roman"/>
          <w:i/>
          <w:sz w:val="20"/>
        </w:rPr>
        <w:t>Australian Bulletin of Labour</w:t>
      </w:r>
      <w:r w:rsidR="00C537A1" w:rsidRPr="00113105">
        <w:rPr>
          <w:rFonts w:ascii="Times New Roman" w:hAnsi="Times New Roman"/>
          <w:sz w:val="20"/>
        </w:rPr>
        <w:t>, (22)4, December,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C537A1" w:rsidRPr="00113105">
        <w:rPr>
          <w:rFonts w:ascii="Times New Roman" w:hAnsi="Times New Roman"/>
          <w:sz w:val="20"/>
        </w:rPr>
        <w:t>235-264.</w:t>
      </w:r>
    </w:p>
    <w:p w:rsidR="00C537A1" w:rsidRPr="00113105" w:rsidRDefault="00C537A1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C537A1" w:rsidRPr="00113105" w:rsidRDefault="00A841FC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and </w:t>
      </w:r>
      <w:r w:rsidR="00C537A1" w:rsidRPr="00113105">
        <w:rPr>
          <w:rFonts w:ascii="Times New Roman" w:hAnsi="Times New Roman"/>
          <w:sz w:val="20"/>
        </w:rPr>
        <w:t>Matthew W. Peter</w:t>
      </w:r>
      <w:r w:rsidR="00635A67" w:rsidRPr="00113105">
        <w:rPr>
          <w:rFonts w:ascii="Times New Roman" w:hAnsi="Times New Roman"/>
          <w:sz w:val="20"/>
        </w:rPr>
        <w:t xml:space="preserve"> (1996)</w:t>
      </w:r>
      <w:r w:rsidR="00C537A1" w:rsidRPr="00113105">
        <w:rPr>
          <w:rFonts w:ascii="Times New Roman" w:hAnsi="Times New Roman"/>
          <w:sz w:val="20"/>
        </w:rPr>
        <w:t xml:space="preserve">, "Export-Led Growth for a Regional Economy: A CGE Analysis of a South Australian Export Project", </w:t>
      </w:r>
      <w:r w:rsidR="00C537A1" w:rsidRPr="00113105">
        <w:rPr>
          <w:rFonts w:ascii="Times New Roman" w:hAnsi="Times New Roman"/>
          <w:i/>
          <w:sz w:val="20"/>
        </w:rPr>
        <w:t>Australasian Journal of Regional Studies</w:t>
      </w:r>
      <w:r w:rsidR="00635A67" w:rsidRPr="00113105">
        <w:rPr>
          <w:rFonts w:ascii="Times New Roman" w:hAnsi="Times New Roman"/>
          <w:sz w:val="20"/>
        </w:rPr>
        <w:t>, (2)1</w:t>
      </w:r>
      <w:r w:rsidR="00C537A1" w:rsidRPr="00113105">
        <w:rPr>
          <w:rFonts w:ascii="Times New Roman" w:hAnsi="Times New Roman"/>
          <w:sz w:val="20"/>
        </w:rPr>
        <w:t>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C537A1" w:rsidRPr="00113105">
        <w:rPr>
          <w:rFonts w:ascii="Times New Roman" w:hAnsi="Times New Roman"/>
          <w:sz w:val="20"/>
        </w:rPr>
        <w:t>11-34.</w:t>
      </w:r>
    </w:p>
    <w:p w:rsidR="00C537A1" w:rsidRPr="00113105" w:rsidRDefault="00C537A1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C537A1" w:rsidRPr="00113105" w:rsidRDefault="00A841FC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P.B., </w:t>
      </w:r>
      <w:r w:rsidR="00C537A1" w:rsidRPr="00113105">
        <w:rPr>
          <w:rFonts w:ascii="Times New Roman" w:hAnsi="Times New Roman"/>
          <w:sz w:val="20"/>
        </w:rPr>
        <w:t>Michael Malakellis, Daina McDonald and G.A. Meagher</w:t>
      </w:r>
      <w:r w:rsidR="00635A67" w:rsidRPr="00113105">
        <w:rPr>
          <w:rFonts w:ascii="Times New Roman" w:hAnsi="Times New Roman"/>
          <w:sz w:val="20"/>
        </w:rPr>
        <w:t xml:space="preserve"> (1996)</w:t>
      </w:r>
      <w:r w:rsidR="00C537A1" w:rsidRPr="00113105">
        <w:rPr>
          <w:rFonts w:ascii="Times New Roman" w:hAnsi="Times New Roman"/>
          <w:sz w:val="20"/>
        </w:rPr>
        <w:t xml:space="preserve">, "Cuts in Public Expenditure: Some Implications for the Australian Economy in 1996-97 and 1997-98" </w:t>
      </w:r>
      <w:r w:rsidR="00C537A1" w:rsidRPr="00113105">
        <w:rPr>
          <w:rFonts w:ascii="Times New Roman" w:hAnsi="Times New Roman"/>
          <w:i/>
          <w:sz w:val="20"/>
        </w:rPr>
        <w:t>Australian Bulletin of Labour</w:t>
      </w:r>
      <w:r w:rsidR="00C537A1" w:rsidRPr="00113105">
        <w:rPr>
          <w:rFonts w:ascii="Times New Roman" w:hAnsi="Times New Roman"/>
          <w:sz w:val="20"/>
        </w:rPr>
        <w:t>, (22)2, June,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C537A1" w:rsidRPr="00113105">
        <w:rPr>
          <w:rFonts w:ascii="Times New Roman" w:hAnsi="Times New Roman"/>
          <w:sz w:val="20"/>
        </w:rPr>
        <w:t>83-108.</w:t>
      </w:r>
    </w:p>
    <w:p w:rsidR="00C537A1" w:rsidRPr="00113105" w:rsidRDefault="00C537A1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A841FC" w:rsidRPr="00113105" w:rsidRDefault="00A841FC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and </w:t>
      </w:r>
      <w:r w:rsidR="00C537A1" w:rsidRPr="00113105">
        <w:rPr>
          <w:rFonts w:ascii="Times New Roman" w:hAnsi="Times New Roman"/>
          <w:sz w:val="20"/>
        </w:rPr>
        <w:t>J. Menon</w:t>
      </w:r>
      <w:r w:rsidR="00635A67" w:rsidRPr="00113105">
        <w:rPr>
          <w:rFonts w:ascii="Times New Roman" w:hAnsi="Times New Roman"/>
          <w:sz w:val="20"/>
        </w:rPr>
        <w:t xml:space="preserve"> (1996)</w:t>
      </w:r>
      <w:r w:rsidR="00C537A1" w:rsidRPr="00113105">
        <w:rPr>
          <w:rFonts w:ascii="Times New Roman" w:hAnsi="Times New Roman"/>
          <w:sz w:val="20"/>
        </w:rPr>
        <w:t xml:space="preserve">, "Regional Trading Agreements and Intra-industry Trade", </w:t>
      </w:r>
      <w:r w:rsidR="00C537A1" w:rsidRPr="00113105">
        <w:rPr>
          <w:rFonts w:ascii="Times New Roman" w:hAnsi="Times New Roman"/>
          <w:i/>
          <w:sz w:val="20"/>
        </w:rPr>
        <w:t>Journal of Economic Integration</w:t>
      </w:r>
      <w:r w:rsidR="00C537A1" w:rsidRPr="00113105">
        <w:rPr>
          <w:rFonts w:ascii="Times New Roman" w:hAnsi="Times New Roman"/>
          <w:sz w:val="20"/>
        </w:rPr>
        <w:t>, 11(1), March,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C537A1" w:rsidRPr="00113105">
        <w:rPr>
          <w:rFonts w:ascii="Times New Roman" w:hAnsi="Times New Roman"/>
          <w:sz w:val="20"/>
        </w:rPr>
        <w:t>1-20.</w:t>
      </w:r>
    </w:p>
    <w:p w:rsidR="00C537A1" w:rsidRPr="00113105" w:rsidRDefault="00C537A1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C537A1" w:rsidRPr="00113105" w:rsidRDefault="00A841FC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i/>
          <w:sz w:val="20"/>
        </w:rPr>
      </w:pPr>
      <w:r w:rsidRPr="00113105">
        <w:rPr>
          <w:rFonts w:ascii="Times New Roman" w:hAnsi="Times New Roman"/>
          <w:sz w:val="20"/>
        </w:rPr>
        <w:t xml:space="preserve">Dixon, P.B. and </w:t>
      </w:r>
      <w:r w:rsidR="00C537A1" w:rsidRPr="00113105">
        <w:rPr>
          <w:rFonts w:ascii="Times New Roman" w:hAnsi="Times New Roman"/>
          <w:sz w:val="20"/>
        </w:rPr>
        <w:t>J. Menon</w:t>
      </w:r>
      <w:r w:rsidR="00635A67" w:rsidRPr="00113105">
        <w:rPr>
          <w:rFonts w:ascii="Times New Roman" w:hAnsi="Times New Roman"/>
          <w:sz w:val="20"/>
        </w:rPr>
        <w:t xml:space="preserve"> (1996)</w:t>
      </w:r>
      <w:r w:rsidR="00C537A1" w:rsidRPr="00113105">
        <w:rPr>
          <w:rFonts w:ascii="Times New Roman" w:hAnsi="Times New Roman"/>
          <w:sz w:val="20"/>
        </w:rPr>
        <w:t xml:space="preserve">, "How Important is Intra-Industry Trade in Trade Growth?", </w:t>
      </w:r>
      <w:r w:rsidR="00C537A1" w:rsidRPr="00113105">
        <w:rPr>
          <w:rFonts w:ascii="Times New Roman" w:hAnsi="Times New Roman"/>
          <w:i/>
          <w:sz w:val="20"/>
        </w:rPr>
        <w:t xml:space="preserve">Open Economies Review, </w:t>
      </w:r>
      <w:r w:rsidR="00635A67" w:rsidRPr="00113105">
        <w:rPr>
          <w:rFonts w:ascii="Times New Roman" w:hAnsi="Times New Roman"/>
          <w:sz w:val="20"/>
        </w:rPr>
        <w:t>Vol. 7(2),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635A67" w:rsidRPr="00113105">
        <w:rPr>
          <w:rFonts w:ascii="Times New Roman" w:hAnsi="Times New Roman"/>
          <w:sz w:val="20"/>
        </w:rPr>
        <w:t>161-175</w:t>
      </w:r>
      <w:r w:rsidR="00C537A1" w:rsidRPr="00113105">
        <w:rPr>
          <w:rFonts w:ascii="Times New Roman" w:hAnsi="Times New Roman"/>
          <w:sz w:val="20"/>
        </w:rPr>
        <w:t>.</w:t>
      </w:r>
    </w:p>
    <w:p w:rsidR="00C537A1" w:rsidRPr="00113105" w:rsidRDefault="00C537A1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C537A1" w:rsidRPr="00113105" w:rsidRDefault="00A841FC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and </w:t>
      </w:r>
      <w:r w:rsidR="00C537A1" w:rsidRPr="00113105">
        <w:rPr>
          <w:rFonts w:ascii="Times New Roman" w:hAnsi="Times New Roman"/>
          <w:sz w:val="20"/>
        </w:rPr>
        <w:t>Daina McDonald</w:t>
      </w:r>
      <w:r w:rsidR="00635A67" w:rsidRPr="00113105">
        <w:rPr>
          <w:rFonts w:ascii="Times New Roman" w:hAnsi="Times New Roman"/>
          <w:sz w:val="20"/>
        </w:rPr>
        <w:t xml:space="preserve"> (1995)</w:t>
      </w:r>
      <w:r w:rsidR="00C537A1" w:rsidRPr="00113105">
        <w:rPr>
          <w:rFonts w:ascii="Times New Roman" w:hAnsi="Times New Roman"/>
          <w:sz w:val="20"/>
        </w:rPr>
        <w:t xml:space="preserve">, "Growth in 1995-96 and 1996-97: Saved by the Terms of Trade" </w:t>
      </w:r>
      <w:r w:rsidR="00C537A1" w:rsidRPr="00113105">
        <w:rPr>
          <w:rFonts w:ascii="Times New Roman" w:hAnsi="Times New Roman"/>
          <w:i/>
          <w:sz w:val="20"/>
        </w:rPr>
        <w:t>Australian Bulletin of Labour</w:t>
      </w:r>
      <w:r w:rsidR="00C537A1" w:rsidRPr="00113105">
        <w:rPr>
          <w:rFonts w:ascii="Times New Roman" w:hAnsi="Times New Roman"/>
          <w:sz w:val="20"/>
        </w:rPr>
        <w:t>, (21)4, December,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C537A1" w:rsidRPr="00113105">
        <w:rPr>
          <w:rFonts w:ascii="Times New Roman" w:hAnsi="Times New Roman"/>
          <w:sz w:val="20"/>
        </w:rPr>
        <w:t>261-80.</w:t>
      </w:r>
    </w:p>
    <w:p w:rsidR="00C537A1" w:rsidRPr="00113105" w:rsidRDefault="00C537A1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C537A1" w:rsidRPr="00113105" w:rsidRDefault="0059525C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Adams, P.D. and P.B. </w:t>
      </w:r>
      <w:r w:rsidR="00A841FC" w:rsidRPr="00113105">
        <w:rPr>
          <w:rFonts w:ascii="Times New Roman" w:hAnsi="Times New Roman"/>
          <w:sz w:val="20"/>
        </w:rPr>
        <w:t>Dixon</w:t>
      </w:r>
      <w:r w:rsidR="00635A67" w:rsidRPr="00113105">
        <w:rPr>
          <w:rFonts w:ascii="Times New Roman" w:hAnsi="Times New Roman"/>
          <w:sz w:val="20"/>
        </w:rPr>
        <w:t xml:space="preserve"> (1995)</w:t>
      </w:r>
      <w:r w:rsidR="00C537A1" w:rsidRPr="00113105">
        <w:rPr>
          <w:rFonts w:ascii="Times New Roman" w:hAnsi="Times New Roman"/>
          <w:sz w:val="20"/>
        </w:rPr>
        <w:t xml:space="preserve">, "Prospects for Australian Industries, States and Regions: 1993-94 to 2001-02", </w:t>
      </w:r>
      <w:r w:rsidR="00C537A1" w:rsidRPr="00113105">
        <w:rPr>
          <w:rFonts w:ascii="Times New Roman" w:hAnsi="Times New Roman"/>
          <w:i/>
          <w:sz w:val="20"/>
        </w:rPr>
        <w:t>Australian Bulletin of Labour</w:t>
      </w:r>
      <w:r w:rsidR="00C537A1" w:rsidRPr="00113105">
        <w:rPr>
          <w:rFonts w:ascii="Times New Roman" w:hAnsi="Times New Roman"/>
          <w:sz w:val="20"/>
        </w:rPr>
        <w:t xml:space="preserve">, 21(2),  June 1995, pp.87-108.  Also published as Adams, P.D. and Peter B. Dixon, "56 Separate Regions of Australia Analysed and Forecasted to 2002', </w:t>
      </w:r>
      <w:r w:rsidR="00C537A1" w:rsidRPr="00113105">
        <w:rPr>
          <w:rFonts w:ascii="Times New Roman" w:hAnsi="Times New Roman"/>
          <w:i/>
          <w:sz w:val="20"/>
        </w:rPr>
        <w:t>National Business Bulletin</w:t>
      </w:r>
      <w:r w:rsidR="00C537A1" w:rsidRPr="00113105">
        <w:rPr>
          <w:rFonts w:ascii="Times New Roman" w:hAnsi="Times New Roman"/>
          <w:sz w:val="20"/>
        </w:rPr>
        <w:t>, 5(9) (p</w:t>
      </w:r>
      <w:r w:rsidR="00635A67" w:rsidRPr="00113105">
        <w:rPr>
          <w:rFonts w:ascii="Times New Roman" w:hAnsi="Times New Roman"/>
          <w:sz w:val="20"/>
        </w:rPr>
        <w:t>p. 18-22) and 5(10) (pp. 25-30)</w:t>
      </w:r>
      <w:r w:rsidR="00C537A1" w:rsidRPr="00113105">
        <w:rPr>
          <w:rFonts w:ascii="Times New Roman" w:hAnsi="Times New Roman"/>
          <w:sz w:val="20"/>
        </w:rPr>
        <w:t>.</w:t>
      </w:r>
    </w:p>
    <w:p w:rsidR="00C537A1" w:rsidRPr="00113105" w:rsidRDefault="00C537A1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C537A1" w:rsidRPr="00113105" w:rsidRDefault="00A841FC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and </w:t>
      </w:r>
      <w:r w:rsidR="00C537A1" w:rsidRPr="00113105">
        <w:rPr>
          <w:rFonts w:ascii="Times New Roman" w:hAnsi="Times New Roman"/>
          <w:sz w:val="20"/>
        </w:rPr>
        <w:t>M.T. Rimmer</w:t>
      </w:r>
      <w:r w:rsidR="00635A67" w:rsidRPr="00113105">
        <w:rPr>
          <w:rFonts w:ascii="Times New Roman" w:hAnsi="Times New Roman"/>
          <w:sz w:val="20"/>
        </w:rPr>
        <w:t xml:space="preserve"> (1995)</w:t>
      </w:r>
      <w:r w:rsidR="00C537A1" w:rsidRPr="00113105">
        <w:rPr>
          <w:rFonts w:ascii="Times New Roman" w:hAnsi="Times New Roman"/>
          <w:sz w:val="20"/>
        </w:rPr>
        <w:t xml:space="preserve">, "Macro and Sectoral Implications of Tax Increases with Differing Distributional Impacts", </w:t>
      </w:r>
      <w:r w:rsidR="00C537A1" w:rsidRPr="00113105">
        <w:rPr>
          <w:rFonts w:ascii="Times New Roman" w:hAnsi="Times New Roman"/>
          <w:i/>
          <w:sz w:val="20"/>
        </w:rPr>
        <w:t>Australian Economic Review,</w:t>
      </w:r>
      <w:r w:rsidR="00C537A1" w:rsidRPr="00113105">
        <w:rPr>
          <w:rFonts w:ascii="Times New Roman" w:hAnsi="Times New Roman"/>
          <w:sz w:val="20"/>
        </w:rPr>
        <w:t xml:space="preserve"> 1s</w:t>
      </w:r>
      <w:r w:rsidR="00635A67" w:rsidRPr="00113105">
        <w:rPr>
          <w:rFonts w:ascii="Times New Roman" w:hAnsi="Times New Roman"/>
          <w:sz w:val="20"/>
        </w:rPr>
        <w:t>t Quarter</w:t>
      </w:r>
      <w:r w:rsidR="00C537A1" w:rsidRPr="00113105">
        <w:rPr>
          <w:rFonts w:ascii="Times New Roman" w:hAnsi="Times New Roman"/>
          <w:sz w:val="20"/>
        </w:rPr>
        <w:t>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C537A1" w:rsidRPr="00113105">
        <w:rPr>
          <w:rFonts w:ascii="Times New Roman" w:hAnsi="Times New Roman"/>
          <w:sz w:val="20"/>
        </w:rPr>
        <w:t>111-117.</w:t>
      </w:r>
    </w:p>
    <w:p w:rsidR="00C537A1" w:rsidRPr="00113105" w:rsidRDefault="00C537A1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C537A1" w:rsidRPr="00113105" w:rsidRDefault="00F530D4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881736">
        <w:rPr>
          <w:rFonts w:ascii="Times New Roman" w:hAnsi="Times New Roman"/>
          <w:sz w:val="20"/>
        </w:rPr>
        <w:t>Adams, P.D., P.B. Dixon</w:t>
      </w:r>
      <w:r w:rsidR="00C537A1" w:rsidRPr="00113105">
        <w:rPr>
          <w:rFonts w:ascii="Times New Roman" w:hAnsi="Times New Roman"/>
          <w:sz w:val="20"/>
        </w:rPr>
        <w:t>, Daina McDonald, G.A. Meagher and Brian R. Parmenter</w:t>
      </w:r>
      <w:r w:rsidR="00635A67" w:rsidRPr="00113105">
        <w:rPr>
          <w:rFonts w:ascii="Times New Roman" w:hAnsi="Times New Roman"/>
          <w:sz w:val="20"/>
        </w:rPr>
        <w:t xml:space="preserve"> (1994)</w:t>
      </w:r>
      <w:r w:rsidR="00C537A1" w:rsidRPr="00113105">
        <w:rPr>
          <w:rFonts w:ascii="Times New Roman" w:hAnsi="Times New Roman"/>
          <w:sz w:val="20"/>
        </w:rPr>
        <w:t xml:space="preserve">, “Forecasts for the Australian Economy Using the Monash Model”, </w:t>
      </w:r>
      <w:r w:rsidR="00C537A1" w:rsidRPr="00113105">
        <w:rPr>
          <w:rFonts w:ascii="Times New Roman" w:hAnsi="Times New Roman"/>
          <w:i/>
          <w:sz w:val="20"/>
        </w:rPr>
        <w:t>International Journal of Forecasting</w:t>
      </w:r>
      <w:r w:rsidR="00635A67" w:rsidRPr="00113105">
        <w:rPr>
          <w:rFonts w:ascii="Times New Roman" w:hAnsi="Times New Roman"/>
          <w:sz w:val="20"/>
        </w:rPr>
        <w:t>, Vol. 10</w:t>
      </w:r>
      <w:r w:rsidR="00C537A1" w:rsidRPr="00113105">
        <w:rPr>
          <w:rFonts w:ascii="Times New Roman" w:hAnsi="Times New Roman"/>
          <w:sz w:val="20"/>
        </w:rPr>
        <w:t>, pp. 557-571.</w:t>
      </w:r>
    </w:p>
    <w:p w:rsidR="00C537A1" w:rsidRPr="00113105" w:rsidRDefault="00C537A1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C537A1" w:rsidRPr="00113105" w:rsidRDefault="00F530D4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881736">
        <w:rPr>
          <w:rFonts w:ascii="Times New Roman" w:hAnsi="Times New Roman"/>
          <w:sz w:val="20"/>
        </w:rPr>
        <w:t>Adams, P.D., P.B. Dixon</w:t>
      </w:r>
      <w:r w:rsidR="00C537A1" w:rsidRPr="00113105">
        <w:rPr>
          <w:rFonts w:ascii="Times New Roman" w:hAnsi="Times New Roman"/>
          <w:sz w:val="20"/>
        </w:rPr>
        <w:t xml:space="preserve"> and Daina McDonald</w:t>
      </w:r>
      <w:r w:rsidR="00635A67" w:rsidRPr="00113105">
        <w:rPr>
          <w:rFonts w:ascii="Times New Roman" w:hAnsi="Times New Roman"/>
          <w:sz w:val="20"/>
        </w:rPr>
        <w:t xml:space="preserve"> (1994)</w:t>
      </w:r>
      <w:r w:rsidR="00C537A1" w:rsidRPr="00113105">
        <w:rPr>
          <w:rFonts w:ascii="Times New Roman" w:hAnsi="Times New Roman"/>
          <w:sz w:val="20"/>
        </w:rPr>
        <w:t xml:space="preserve">, "The Australian Economy in 1994-95 and 1995-96: Strong Growth or Wage Breakout?" </w:t>
      </w:r>
      <w:r w:rsidR="00C537A1" w:rsidRPr="00113105">
        <w:rPr>
          <w:rFonts w:ascii="Times New Roman" w:hAnsi="Times New Roman"/>
          <w:i/>
          <w:sz w:val="20"/>
        </w:rPr>
        <w:t>Australian Bulletin of Labour</w:t>
      </w:r>
      <w:r w:rsidR="00C537A1" w:rsidRPr="00113105">
        <w:rPr>
          <w:rFonts w:ascii="Times New Roman" w:hAnsi="Times New Roman"/>
          <w:sz w:val="20"/>
        </w:rPr>
        <w:t>, (20)4, December,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C537A1" w:rsidRPr="00113105">
        <w:rPr>
          <w:rFonts w:ascii="Times New Roman" w:hAnsi="Times New Roman"/>
          <w:sz w:val="20"/>
        </w:rPr>
        <w:t>255-71.</w:t>
      </w:r>
    </w:p>
    <w:p w:rsidR="00C537A1" w:rsidRPr="00113105" w:rsidRDefault="00C537A1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C537A1" w:rsidRPr="00113105" w:rsidRDefault="00F530D4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881736">
        <w:rPr>
          <w:rFonts w:ascii="Times New Roman" w:hAnsi="Times New Roman"/>
          <w:sz w:val="20"/>
        </w:rPr>
        <w:t>Adams, P.D., P.B. Dixon</w:t>
      </w:r>
      <w:r w:rsidR="00C537A1" w:rsidRPr="00113105">
        <w:rPr>
          <w:rFonts w:ascii="Times New Roman" w:hAnsi="Times New Roman"/>
          <w:sz w:val="20"/>
        </w:rPr>
        <w:t xml:space="preserve"> and Daina McDonald</w:t>
      </w:r>
      <w:r w:rsidR="00635A67" w:rsidRPr="00113105">
        <w:rPr>
          <w:rFonts w:ascii="Times New Roman" w:hAnsi="Times New Roman"/>
          <w:sz w:val="20"/>
        </w:rPr>
        <w:t xml:space="preserve"> (1994)</w:t>
      </w:r>
      <w:r w:rsidR="00C537A1" w:rsidRPr="00113105">
        <w:rPr>
          <w:rFonts w:ascii="Times New Roman" w:hAnsi="Times New Roman"/>
          <w:sz w:val="20"/>
        </w:rPr>
        <w:t xml:space="preserve">, "MONASH Forecasts of Output and Employment in Australian Industries: 1992-93 to 2000-01", </w:t>
      </w:r>
      <w:r w:rsidR="00C537A1" w:rsidRPr="00113105">
        <w:rPr>
          <w:rFonts w:ascii="Times New Roman" w:hAnsi="Times New Roman"/>
          <w:i/>
          <w:sz w:val="20"/>
        </w:rPr>
        <w:t>Australian Bulletin of Labour</w:t>
      </w:r>
      <w:r w:rsidR="00C537A1" w:rsidRPr="00113105">
        <w:rPr>
          <w:rFonts w:ascii="Times New Roman" w:hAnsi="Times New Roman"/>
          <w:sz w:val="20"/>
        </w:rPr>
        <w:t>, (20)2, June,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C537A1" w:rsidRPr="00113105">
        <w:rPr>
          <w:rFonts w:ascii="Times New Roman" w:hAnsi="Times New Roman"/>
          <w:sz w:val="20"/>
        </w:rPr>
        <w:t>83-109.</w:t>
      </w:r>
    </w:p>
    <w:p w:rsidR="00C537A1" w:rsidRPr="00113105" w:rsidRDefault="00C537A1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C537A1" w:rsidRPr="00113105" w:rsidRDefault="00F530D4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881736">
        <w:rPr>
          <w:rFonts w:ascii="Times New Roman" w:hAnsi="Times New Roman"/>
          <w:sz w:val="20"/>
        </w:rPr>
        <w:t>Adams, P.D.</w:t>
      </w:r>
      <w:r>
        <w:rPr>
          <w:rFonts w:ascii="Times New Roman" w:hAnsi="Times New Roman"/>
          <w:sz w:val="20"/>
        </w:rPr>
        <w:t xml:space="preserve"> and</w:t>
      </w:r>
      <w:r w:rsidRPr="00881736">
        <w:rPr>
          <w:rFonts w:ascii="Times New Roman" w:hAnsi="Times New Roman"/>
          <w:sz w:val="20"/>
        </w:rPr>
        <w:t xml:space="preserve"> P.B. Dixon</w:t>
      </w:r>
      <w:r w:rsidR="00635A67" w:rsidRPr="00113105">
        <w:rPr>
          <w:rFonts w:ascii="Times New Roman" w:hAnsi="Times New Roman"/>
          <w:sz w:val="20"/>
        </w:rPr>
        <w:t xml:space="preserve"> (1994)</w:t>
      </w:r>
      <w:r w:rsidR="00C537A1" w:rsidRPr="00113105">
        <w:rPr>
          <w:rFonts w:ascii="Times New Roman" w:hAnsi="Times New Roman"/>
          <w:sz w:val="20"/>
        </w:rPr>
        <w:t xml:space="preserve">, "Prospects for Australian Industries and States in the 1990s", </w:t>
      </w:r>
      <w:r w:rsidR="00C537A1" w:rsidRPr="00113105">
        <w:rPr>
          <w:rFonts w:ascii="Times New Roman" w:hAnsi="Times New Roman"/>
          <w:i/>
          <w:sz w:val="20"/>
        </w:rPr>
        <w:t>Regional Policy and Practice</w:t>
      </w:r>
      <w:r w:rsidR="00C537A1" w:rsidRPr="00113105">
        <w:rPr>
          <w:rFonts w:ascii="Times New Roman" w:hAnsi="Times New Roman"/>
          <w:sz w:val="20"/>
        </w:rPr>
        <w:t>, 3(1), May,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C537A1" w:rsidRPr="00113105">
        <w:rPr>
          <w:rFonts w:ascii="Times New Roman" w:hAnsi="Times New Roman"/>
          <w:sz w:val="20"/>
        </w:rPr>
        <w:t>8-18.</w:t>
      </w:r>
    </w:p>
    <w:p w:rsidR="00C537A1" w:rsidRPr="00113105" w:rsidRDefault="00C537A1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C537A1" w:rsidRPr="00113105" w:rsidRDefault="00A841FC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P.B., </w:t>
      </w:r>
      <w:r w:rsidR="00C537A1" w:rsidRPr="00113105">
        <w:rPr>
          <w:rFonts w:ascii="Times New Roman" w:hAnsi="Times New Roman"/>
          <w:sz w:val="20"/>
        </w:rPr>
        <w:t>Paul J. Gallagher and Daina McDonald</w:t>
      </w:r>
      <w:r w:rsidR="00635A67" w:rsidRPr="00113105">
        <w:rPr>
          <w:rFonts w:ascii="Times New Roman" w:hAnsi="Times New Roman"/>
          <w:sz w:val="20"/>
        </w:rPr>
        <w:t xml:space="preserve"> (1993)</w:t>
      </w:r>
      <w:r w:rsidR="00C537A1" w:rsidRPr="00113105">
        <w:rPr>
          <w:rFonts w:ascii="Times New Roman" w:hAnsi="Times New Roman"/>
          <w:sz w:val="20"/>
        </w:rPr>
        <w:t xml:space="preserve">, "The Australian Economy in 1993-94 and 1994-95: An Opportunity for Growth", </w:t>
      </w:r>
      <w:r w:rsidR="00C537A1" w:rsidRPr="00113105">
        <w:rPr>
          <w:rFonts w:ascii="Times New Roman" w:hAnsi="Times New Roman"/>
          <w:i/>
          <w:sz w:val="20"/>
        </w:rPr>
        <w:t>Australian Bulletin of Labour</w:t>
      </w:r>
      <w:r w:rsidR="00C537A1" w:rsidRPr="00113105">
        <w:rPr>
          <w:rFonts w:ascii="Times New Roman" w:hAnsi="Times New Roman"/>
          <w:sz w:val="20"/>
        </w:rPr>
        <w:t>, (19)4, December,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C537A1" w:rsidRPr="00113105">
        <w:rPr>
          <w:rFonts w:ascii="Times New Roman" w:hAnsi="Times New Roman"/>
          <w:sz w:val="20"/>
        </w:rPr>
        <w:t>245-265.</w:t>
      </w:r>
    </w:p>
    <w:p w:rsidR="00C537A1" w:rsidRPr="00113105" w:rsidRDefault="00C537A1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C537A1" w:rsidRPr="00113105" w:rsidRDefault="00A841FC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P.B., </w:t>
      </w:r>
      <w:r w:rsidR="00C537A1" w:rsidRPr="00113105">
        <w:rPr>
          <w:rFonts w:ascii="Times New Roman" w:hAnsi="Times New Roman"/>
          <w:sz w:val="20"/>
        </w:rPr>
        <w:t>John R. Madden and Matthew W. Peter</w:t>
      </w:r>
      <w:r w:rsidR="00635A67" w:rsidRPr="00113105">
        <w:rPr>
          <w:rFonts w:ascii="Times New Roman" w:hAnsi="Times New Roman"/>
          <w:sz w:val="20"/>
        </w:rPr>
        <w:t xml:space="preserve"> (1993)</w:t>
      </w:r>
      <w:r w:rsidR="00C537A1" w:rsidRPr="00113105">
        <w:rPr>
          <w:rFonts w:ascii="Times New Roman" w:hAnsi="Times New Roman"/>
          <w:sz w:val="20"/>
        </w:rPr>
        <w:t xml:space="preserve">, "The Effects of Reallocating General Revenue Assistance among the Australian States" </w:t>
      </w:r>
      <w:r w:rsidR="00C537A1" w:rsidRPr="00113105">
        <w:rPr>
          <w:rFonts w:ascii="Times New Roman" w:hAnsi="Times New Roman"/>
          <w:i/>
          <w:sz w:val="20"/>
        </w:rPr>
        <w:t>The Economic Record</w:t>
      </w:r>
      <w:r w:rsidR="00C537A1" w:rsidRPr="00113105">
        <w:rPr>
          <w:rFonts w:ascii="Times New Roman" w:hAnsi="Times New Roman"/>
          <w:sz w:val="20"/>
        </w:rPr>
        <w:t>, Vol.</w:t>
      </w:r>
      <w:r w:rsidR="00B34DD4" w:rsidRPr="00113105">
        <w:rPr>
          <w:rFonts w:ascii="Times New Roman" w:hAnsi="Times New Roman"/>
          <w:sz w:val="20"/>
        </w:rPr>
        <w:t xml:space="preserve"> </w:t>
      </w:r>
      <w:r w:rsidR="00C537A1" w:rsidRPr="00113105">
        <w:rPr>
          <w:rFonts w:ascii="Times New Roman" w:hAnsi="Times New Roman"/>
          <w:sz w:val="20"/>
        </w:rPr>
        <w:t>69(207), December,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C537A1" w:rsidRPr="00113105">
        <w:rPr>
          <w:rFonts w:ascii="Times New Roman" w:hAnsi="Times New Roman"/>
          <w:sz w:val="20"/>
        </w:rPr>
        <w:t>367-381.</w:t>
      </w:r>
    </w:p>
    <w:p w:rsidR="00C537A1" w:rsidRPr="00113105" w:rsidRDefault="00C537A1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C537A1" w:rsidRPr="00113105" w:rsidRDefault="00A841FC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and </w:t>
      </w:r>
      <w:r w:rsidR="00C537A1" w:rsidRPr="00113105">
        <w:rPr>
          <w:rFonts w:ascii="Times New Roman" w:hAnsi="Times New Roman"/>
          <w:sz w:val="20"/>
        </w:rPr>
        <w:t>Brian R. Parmenter</w:t>
      </w:r>
      <w:r w:rsidR="00635A67" w:rsidRPr="00113105">
        <w:rPr>
          <w:rFonts w:ascii="Times New Roman" w:hAnsi="Times New Roman"/>
          <w:sz w:val="20"/>
        </w:rPr>
        <w:t>(1993)</w:t>
      </w:r>
      <w:r w:rsidR="00C537A1" w:rsidRPr="00113105">
        <w:rPr>
          <w:rFonts w:ascii="Times New Roman" w:hAnsi="Times New Roman"/>
          <w:sz w:val="20"/>
        </w:rPr>
        <w:t xml:space="preserve">, "Ecologically Sustainable Development, Greenhouse and the Australian Economy", </w:t>
      </w:r>
      <w:r w:rsidR="00C537A1" w:rsidRPr="00113105">
        <w:rPr>
          <w:rFonts w:ascii="Times New Roman" w:hAnsi="Times New Roman"/>
          <w:i/>
          <w:sz w:val="20"/>
        </w:rPr>
        <w:t xml:space="preserve">Sustainable Development, </w:t>
      </w:r>
      <w:r w:rsidR="00635A67" w:rsidRPr="00113105">
        <w:rPr>
          <w:rFonts w:ascii="Times New Roman" w:hAnsi="Times New Roman"/>
          <w:sz w:val="20"/>
        </w:rPr>
        <w:t xml:space="preserve"> Vol.</w:t>
      </w:r>
      <w:r w:rsidR="00B34DD4" w:rsidRPr="00113105">
        <w:rPr>
          <w:rFonts w:ascii="Times New Roman" w:hAnsi="Times New Roman"/>
          <w:sz w:val="20"/>
        </w:rPr>
        <w:t xml:space="preserve"> </w:t>
      </w:r>
      <w:r w:rsidR="00635A67" w:rsidRPr="00113105">
        <w:rPr>
          <w:rFonts w:ascii="Times New Roman" w:hAnsi="Times New Roman"/>
          <w:sz w:val="20"/>
        </w:rPr>
        <w:t>1, No.3</w:t>
      </w:r>
      <w:r w:rsidR="00C537A1" w:rsidRPr="00113105">
        <w:rPr>
          <w:rFonts w:ascii="Times New Roman" w:hAnsi="Times New Roman"/>
          <w:sz w:val="20"/>
        </w:rPr>
        <w:t>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C537A1" w:rsidRPr="00113105">
        <w:rPr>
          <w:rFonts w:ascii="Times New Roman" w:hAnsi="Times New Roman"/>
          <w:sz w:val="20"/>
        </w:rPr>
        <w:t>36-48.</w:t>
      </w:r>
    </w:p>
    <w:p w:rsidR="00C537A1" w:rsidRPr="00113105" w:rsidRDefault="00C537A1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C537A1" w:rsidRPr="00113105" w:rsidRDefault="00F530D4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881736">
        <w:rPr>
          <w:rFonts w:ascii="Times New Roman" w:hAnsi="Times New Roman"/>
          <w:sz w:val="20"/>
        </w:rPr>
        <w:t>Adams, P.D., P.B. Dixon</w:t>
      </w:r>
      <w:r w:rsidR="00C537A1" w:rsidRPr="00113105">
        <w:rPr>
          <w:rFonts w:ascii="Times New Roman" w:hAnsi="Times New Roman"/>
          <w:sz w:val="20"/>
        </w:rPr>
        <w:t xml:space="preserve"> and Daina McDonald</w:t>
      </w:r>
      <w:r w:rsidR="00635A67" w:rsidRPr="00113105">
        <w:rPr>
          <w:rFonts w:ascii="Times New Roman" w:hAnsi="Times New Roman"/>
          <w:sz w:val="20"/>
        </w:rPr>
        <w:t xml:space="preserve"> (1993)</w:t>
      </w:r>
      <w:r w:rsidR="00C537A1" w:rsidRPr="00113105">
        <w:rPr>
          <w:rFonts w:ascii="Times New Roman" w:hAnsi="Times New Roman"/>
          <w:sz w:val="20"/>
        </w:rPr>
        <w:t xml:space="preserve">, "Prospects for the Australian Economy in 1993-94". </w:t>
      </w:r>
      <w:r w:rsidR="00C537A1" w:rsidRPr="00113105">
        <w:rPr>
          <w:rFonts w:ascii="Times New Roman" w:hAnsi="Times New Roman"/>
          <w:i/>
          <w:sz w:val="20"/>
        </w:rPr>
        <w:t>Australian Bulletin of Labour</w:t>
      </w:r>
      <w:r w:rsidR="00C537A1" w:rsidRPr="00113105">
        <w:rPr>
          <w:rFonts w:ascii="Times New Roman" w:hAnsi="Times New Roman"/>
          <w:sz w:val="20"/>
        </w:rPr>
        <w:t>, 19(2), June,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C537A1" w:rsidRPr="00113105">
        <w:rPr>
          <w:rFonts w:ascii="Times New Roman" w:hAnsi="Times New Roman"/>
          <w:sz w:val="20"/>
        </w:rPr>
        <w:t>83-96.</w:t>
      </w:r>
    </w:p>
    <w:p w:rsidR="00C537A1" w:rsidRPr="00113105" w:rsidRDefault="00C537A1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C537A1" w:rsidRPr="00113105" w:rsidRDefault="00F530D4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881736">
        <w:rPr>
          <w:rFonts w:ascii="Times New Roman" w:hAnsi="Times New Roman"/>
          <w:sz w:val="20"/>
        </w:rPr>
        <w:t>Adams, P.D., P.B. Dixon</w:t>
      </w:r>
      <w:r w:rsidR="00C537A1" w:rsidRPr="00113105">
        <w:rPr>
          <w:rFonts w:ascii="Times New Roman" w:hAnsi="Times New Roman"/>
          <w:sz w:val="20"/>
        </w:rPr>
        <w:t xml:space="preserve"> and B.R. Parmenter</w:t>
      </w:r>
      <w:r w:rsidR="00635A67" w:rsidRPr="00113105">
        <w:rPr>
          <w:rFonts w:ascii="Times New Roman" w:hAnsi="Times New Roman"/>
          <w:sz w:val="20"/>
        </w:rPr>
        <w:t xml:space="preserve"> (1993)</w:t>
      </w:r>
      <w:r w:rsidR="00C537A1" w:rsidRPr="00113105">
        <w:rPr>
          <w:rFonts w:ascii="Times New Roman" w:hAnsi="Times New Roman"/>
          <w:sz w:val="20"/>
        </w:rPr>
        <w:t xml:space="preserve">, "Productivity Growth, International Competitiveness and Australia's Economic Prospects", </w:t>
      </w:r>
      <w:r w:rsidR="00C537A1" w:rsidRPr="00113105">
        <w:rPr>
          <w:rFonts w:ascii="Times New Roman" w:hAnsi="Times New Roman"/>
          <w:i/>
          <w:sz w:val="20"/>
        </w:rPr>
        <w:t>The Economic Studies Quarterly</w:t>
      </w:r>
      <w:r w:rsidR="00C537A1" w:rsidRPr="00113105">
        <w:rPr>
          <w:rFonts w:ascii="Times New Roman" w:hAnsi="Times New Roman"/>
          <w:sz w:val="20"/>
        </w:rPr>
        <w:t>, Volume 44(1), March,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C537A1" w:rsidRPr="00113105">
        <w:rPr>
          <w:rFonts w:ascii="Times New Roman" w:hAnsi="Times New Roman"/>
          <w:sz w:val="20"/>
        </w:rPr>
        <w:t>54-67.</w:t>
      </w:r>
    </w:p>
    <w:p w:rsidR="00C537A1" w:rsidRPr="00113105" w:rsidRDefault="00C537A1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C537A1" w:rsidRPr="00113105" w:rsidRDefault="00F530D4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881736">
        <w:rPr>
          <w:rFonts w:ascii="Times New Roman" w:hAnsi="Times New Roman"/>
          <w:sz w:val="20"/>
        </w:rPr>
        <w:t>Adams, P.D., P.B. Dixon</w:t>
      </w:r>
      <w:r w:rsidR="00C537A1" w:rsidRPr="00113105">
        <w:rPr>
          <w:rFonts w:ascii="Times New Roman" w:hAnsi="Times New Roman"/>
          <w:sz w:val="20"/>
        </w:rPr>
        <w:t xml:space="preserve"> and B.R. Parmenter</w:t>
      </w:r>
      <w:r w:rsidR="00635A67" w:rsidRPr="00113105">
        <w:rPr>
          <w:rFonts w:ascii="Times New Roman" w:hAnsi="Times New Roman"/>
          <w:sz w:val="20"/>
        </w:rPr>
        <w:t xml:space="preserve"> (1992)</w:t>
      </w:r>
      <w:r w:rsidR="00C537A1" w:rsidRPr="00113105">
        <w:rPr>
          <w:rFonts w:ascii="Times New Roman" w:hAnsi="Times New Roman"/>
          <w:sz w:val="20"/>
        </w:rPr>
        <w:t xml:space="preserve">, “Medium-term Prospects for the Australian Economy: 1989-90 to 2000-01”, </w:t>
      </w:r>
      <w:r w:rsidR="00C537A1" w:rsidRPr="00113105">
        <w:rPr>
          <w:rFonts w:ascii="Times New Roman" w:hAnsi="Times New Roman"/>
          <w:i/>
          <w:sz w:val="20"/>
        </w:rPr>
        <w:t>Australian Bulletin of Labour</w:t>
      </w:r>
      <w:r w:rsidR="00C537A1" w:rsidRPr="00113105">
        <w:rPr>
          <w:rFonts w:ascii="Times New Roman" w:hAnsi="Times New Roman"/>
          <w:sz w:val="20"/>
        </w:rPr>
        <w:t>, 18(4), December,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C537A1" w:rsidRPr="00113105">
        <w:rPr>
          <w:rFonts w:ascii="Times New Roman" w:hAnsi="Times New Roman"/>
          <w:sz w:val="20"/>
        </w:rPr>
        <w:t>239-266.</w:t>
      </w:r>
    </w:p>
    <w:p w:rsidR="00C537A1" w:rsidRPr="00113105" w:rsidRDefault="00C537A1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C537A1" w:rsidRPr="00113105" w:rsidRDefault="00A841FC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P.B., </w:t>
      </w:r>
      <w:r w:rsidR="00C537A1" w:rsidRPr="00113105">
        <w:rPr>
          <w:rFonts w:ascii="Times New Roman" w:hAnsi="Times New Roman"/>
          <w:sz w:val="20"/>
        </w:rPr>
        <w:t>David T. Johnson and Mark Horridge</w:t>
      </w:r>
      <w:r w:rsidR="00635A67" w:rsidRPr="00113105">
        <w:rPr>
          <w:rFonts w:ascii="Times New Roman" w:hAnsi="Times New Roman"/>
          <w:sz w:val="20"/>
        </w:rPr>
        <w:t xml:space="preserve"> (1992)</w:t>
      </w:r>
      <w:r w:rsidR="00C537A1" w:rsidRPr="00113105">
        <w:rPr>
          <w:rFonts w:ascii="Times New Roman" w:hAnsi="Times New Roman"/>
          <w:sz w:val="20"/>
        </w:rPr>
        <w:t xml:space="preserve">, "A General Equilibrium Analysis of a Major Project : The Multifunction Polis”, </w:t>
      </w:r>
      <w:r w:rsidR="00C537A1" w:rsidRPr="00113105">
        <w:rPr>
          <w:rFonts w:ascii="Times New Roman" w:hAnsi="Times New Roman"/>
          <w:i/>
          <w:sz w:val="20"/>
        </w:rPr>
        <w:t>Australian Economic Papers</w:t>
      </w:r>
      <w:r w:rsidR="00C537A1" w:rsidRPr="00113105">
        <w:rPr>
          <w:rFonts w:ascii="Times New Roman" w:hAnsi="Times New Roman"/>
          <w:sz w:val="20"/>
        </w:rPr>
        <w:t>, Vol.</w:t>
      </w:r>
      <w:r w:rsidR="00B34DD4" w:rsidRPr="00113105">
        <w:rPr>
          <w:rFonts w:ascii="Times New Roman" w:hAnsi="Times New Roman"/>
          <w:sz w:val="20"/>
        </w:rPr>
        <w:t xml:space="preserve"> </w:t>
      </w:r>
      <w:r w:rsidR="00C537A1" w:rsidRPr="00113105">
        <w:rPr>
          <w:rFonts w:ascii="Times New Roman" w:hAnsi="Times New Roman"/>
          <w:sz w:val="20"/>
        </w:rPr>
        <w:t>31(59), December,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C537A1" w:rsidRPr="00113105">
        <w:rPr>
          <w:rFonts w:ascii="Times New Roman" w:hAnsi="Times New Roman"/>
          <w:sz w:val="20"/>
        </w:rPr>
        <w:t>272-290.</w:t>
      </w:r>
    </w:p>
    <w:p w:rsidR="00C537A1" w:rsidRPr="00113105" w:rsidRDefault="00C537A1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C537A1" w:rsidRDefault="00F530D4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881736">
        <w:rPr>
          <w:rFonts w:ascii="Times New Roman" w:hAnsi="Times New Roman"/>
          <w:sz w:val="20"/>
        </w:rPr>
        <w:t>Adams, P.D.</w:t>
      </w:r>
      <w:r>
        <w:rPr>
          <w:rFonts w:ascii="Times New Roman" w:hAnsi="Times New Roman"/>
          <w:sz w:val="20"/>
        </w:rPr>
        <w:t xml:space="preserve"> and</w:t>
      </w:r>
      <w:r w:rsidRPr="00881736">
        <w:rPr>
          <w:rFonts w:ascii="Times New Roman" w:hAnsi="Times New Roman"/>
          <w:sz w:val="20"/>
        </w:rPr>
        <w:t xml:space="preserve"> P.B. Dixon</w:t>
      </w:r>
      <w:r w:rsidR="00635A67" w:rsidRPr="00113105">
        <w:rPr>
          <w:rFonts w:ascii="Times New Roman" w:hAnsi="Times New Roman"/>
          <w:sz w:val="20"/>
        </w:rPr>
        <w:t xml:space="preserve"> (1992)</w:t>
      </w:r>
      <w:r w:rsidR="00C537A1" w:rsidRPr="00113105">
        <w:rPr>
          <w:rFonts w:ascii="Times New Roman" w:hAnsi="Times New Roman"/>
          <w:sz w:val="20"/>
        </w:rPr>
        <w:t xml:space="preserve">, “Limitations of the Budget as an Instrument of Macroeconomic Policy in 1992-93”, </w:t>
      </w:r>
      <w:r w:rsidR="00C537A1" w:rsidRPr="00113105">
        <w:rPr>
          <w:rFonts w:ascii="Times New Roman" w:hAnsi="Times New Roman"/>
          <w:i/>
          <w:sz w:val="20"/>
        </w:rPr>
        <w:t>Australian Economic Review</w:t>
      </w:r>
      <w:r w:rsidR="00C537A1" w:rsidRPr="00113105">
        <w:rPr>
          <w:rFonts w:ascii="Times New Roman" w:hAnsi="Times New Roman"/>
          <w:sz w:val="20"/>
        </w:rPr>
        <w:t>, 4th Quarter,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C537A1" w:rsidRPr="00113105">
        <w:rPr>
          <w:rFonts w:ascii="Times New Roman" w:hAnsi="Times New Roman"/>
          <w:sz w:val="20"/>
        </w:rPr>
        <w:t>41-50.</w:t>
      </w:r>
    </w:p>
    <w:p w:rsidR="00677AB4" w:rsidRPr="00677AB4" w:rsidRDefault="00677AB4" w:rsidP="00135FE5">
      <w:pPr>
        <w:tabs>
          <w:tab w:val="left" w:pos="567"/>
        </w:tabs>
        <w:spacing w:line="240" w:lineRule="auto"/>
        <w:jc w:val="left"/>
        <w:rPr>
          <w:rFonts w:ascii="Times New Roman" w:hAnsi="Times New Roman"/>
          <w:sz w:val="20"/>
        </w:rPr>
      </w:pPr>
    </w:p>
    <w:p w:rsidR="00C537A1" w:rsidRPr="00113105" w:rsidRDefault="00F530D4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881736">
        <w:rPr>
          <w:rFonts w:ascii="Times New Roman" w:hAnsi="Times New Roman"/>
          <w:sz w:val="20"/>
        </w:rPr>
        <w:t>Adams, P.D., P.B. Dixon</w:t>
      </w:r>
      <w:r w:rsidR="00C537A1" w:rsidRPr="00113105">
        <w:rPr>
          <w:rFonts w:ascii="Times New Roman" w:hAnsi="Times New Roman"/>
          <w:sz w:val="20"/>
        </w:rPr>
        <w:t xml:space="preserve"> and Daina McDonald</w:t>
      </w:r>
      <w:r w:rsidR="00635A67" w:rsidRPr="00113105">
        <w:rPr>
          <w:rFonts w:ascii="Times New Roman" w:hAnsi="Times New Roman"/>
          <w:sz w:val="20"/>
        </w:rPr>
        <w:t xml:space="preserve"> (1992)</w:t>
      </w:r>
      <w:r w:rsidR="00C537A1" w:rsidRPr="00113105">
        <w:rPr>
          <w:rFonts w:ascii="Times New Roman" w:hAnsi="Times New Roman"/>
          <w:sz w:val="20"/>
        </w:rPr>
        <w:t xml:space="preserve">, "Prospects for the Australian Economy in 1992-93", </w:t>
      </w:r>
      <w:r w:rsidR="00C537A1" w:rsidRPr="00113105">
        <w:rPr>
          <w:rFonts w:ascii="Times New Roman" w:hAnsi="Times New Roman"/>
          <w:i/>
          <w:sz w:val="20"/>
        </w:rPr>
        <w:t>Australian Bulletin of Labour</w:t>
      </w:r>
      <w:r w:rsidR="00C537A1" w:rsidRPr="00113105">
        <w:rPr>
          <w:rFonts w:ascii="Times New Roman" w:hAnsi="Times New Roman"/>
          <w:sz w:val="20"/>
        </w:rPr>
        <w:t>, 18(2), June,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C537A1" w:rsidRPr="00113105">
        <w:rPr>
          <w:rFonts w:ascii="Times New Roman" w:hAnsi="Times New Roman"/>
          <w:sz w:val="20"/>
        </w:rPr>
        <w:t>75-90.</w:t>
      </w:r>
    </w:p>
    <w:p w:rsidR="00C537A1" w:rsidRPr="00113105" w:rsidRDefault="00C537A1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C537A1" w:rsidRPr="00113105" w:rsidRDefault="00A841FC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and </w:t>
      </w:r>
      <w:r w:rsidR="00C537A1" w:rsidRPr="00113105">
        <w:rPr>
          <w:rFonts w:ascii="Times New Roman" w:hAnsi="Times New Roman"/>
          <w:sz w:val="20"/>
        </w:rPr>
        <w:t>Daina McDonald</w:t>
      </w:r>
      <w:r w:rsidR="00635A67" w:rsidRPr="00113105">
        <w:rPr>
          <w:rFonts w:ascii="Times New Roman" w:hAnsi="Times New Roman"/>
          <w:sz w:val="20"/>
        </w:rPr>
        <w:t xml:space="preserve"> (1992)</w:t>
      </w:r>
      <w:r w:rsidR="00C537A1" w:rsidRPr="00113105">
        <w:rPr>
          <w:rFonts w:ascii="Times New Roman" w:hAnsi="Times New Roman"/>
          <w:sz w:val="20"/>
        </w:rPr>
        <w:t>, "A Decomposition of Changes in L</w:t>
      </w:r>
      <w:r w:rsidR="00677AB4">
        <w:rPr>
          <w:rFonts w:ascii="Times New Roman" w:hAnsi="Times New Roman"/>
          <w:sz w:val="20"/>
        </w:rPr>
        <w:t>abour Productivity in Australia</w:t>
      </w:r>
      <w:r w:rsidR="00C537A1" w:rsidRPr="00113105">
        <w:rPr>
          <w:rFonts w:ascii="Times New Roman" w:hAnsi="Times New Roman"/>
          <w:sz w:val="20"/>
        </w:rPr>
        <w:t xml:space="preserve">: 1970-71 to 1989-90," </w:t>
      </w:r>
      <w:r w:rsidR="00C537A1" w:rsidRPr="00113105">
        <w:rPr>
          <w:rFonts w:ascii="Times New Roman" w:hAnsi="Times New Roman"/>
          <w:i/>
          <w:sz w:val="20"/>
        </w:rPr>
        <w:t xml:space="preserve">The Economic Record, </w:t>
      </w:r>
      <w:r w:rsidR="00C537A1" w:rsidRPr="00113105">
        <w:rPr>
          <w:rFonts w:ascii="Times New Roman" w:hAnsi="Times New Roman"/>
          <w:sz w:val="20"/>
        </w:rPr>
        <w:t>Vol.</w:t>
      </w:r>
      <w:r w:rsidR="00B34DD4" w:rsidRPr="00113105">
        <w:rPr>
          <w:rFonts w:ascii="Times New Roman" w:hAnsi="Times New Roman"/>
          <w:sz w:val="20"/>
        </w:rPr>
        <w:t xml:space="preserve"> </w:t>
      </w:r>
      <w:r w:rsidR="00C537A1" w:rsidRPr="00113105">
        <w:rPr>
          <w:rFonts w:ascii="Times New Roman" w:hAnsi="Times New Roman"/>
          <w:sz w:val="20"/>
        </w:rPr>
        <w:t>68(201), June,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C537A1" w:rsidRPr="00113105">
        <w:rPr>
          <w:rFonts w:ascii="Times New Roman" w:hAnsi="Times New Roman"/>
          <w:sz w:val="20"/>
        </w:rPr>
        <w:t>105-117.</w:t>
      </w:r>
    </w:p>
    <w:p w:rsidR="00C537A1" w:rsidRPr="00113105" w:rsidRDefault="00C537A1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C537A1" w:rsidRPr="00113105" w:rsidRDefault="00F530D4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881736">
        <w:rPr>
          <w:rFonts w:ascii="Times New Roman" w:hAnsi="Times New Roman"/>
          <w:sz w:val="20"/>
        </w:rPr>
        <w:t>Adams, P.D., P.B. Dixon</w:t>
      </w:r>
      <w:r w:rsidR="00C537A1" w:rsidRPr="00113105">
        <w:rPr>
          <w:rFonts w:ascii="Times New Roman" w:hAnsi="Times New Roman"/>
          <w:sz w:val="20"/>
        </w:rPr>
        <w:t xml:space="preserve"> and Daina McDonald</w:t>
      </w:r>
      <w:r w:rsidR="00635A67" w:rsidRPr="00113105">
        <w:rPr>
          <w:rFonts w:ascii="Times New Roman" w:hAnsi="Times New Roman"/>
          <w:sz w:val="20"/>
        </w:rPr>
        <w:t xml:space="preserve"> (1991)</w:t>
      </w:r>
      <w:r w:rsidR="00C537A1" w:rsidRPr="00113105">
        <w:rPr>
          <w:rFonts w:ascii="Times New Roman" w:hAnsi="Times New Roman"/>
          <w:sz w:val="20"/>
        </w:rPr>
        <w:t xml:space="preserve">, "Macroeconomic Prospects for the Australian Economy", </w:t>
      </w:r>
      <w:r w:rsidR="00C537A1" w:rsidRPr="00113105">
        <w:rPr>
          <w:rFonts w:ascii="Times New Roman" w:hAnsi="Times New Roman"/>
          <w:i/>
          <w:sz w:val="20"/>
        </w:rPr>
        <w:t>Australian Bulletin of Labour</w:t>
      </w:r>
      <w:r w:rsidR="00C537A1" w:rsidRPr="00113105">
        <w:rPr>
          <w:rFonts w:ascii="Times New Roman" w:hAnsi="Times New Roman"/>
          <w:sz w:val="20"/>
        </w:rPr>
        <w:t>, 17(4), December,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C537A1" w:rsidRPr="00113105">
        <w:rPr>
          <w:rFonts w:ascii="Times New Roman" w:hAnsi="Times New Roman"/>
          <w:sz w:val="20"/>
        </w:rPr>
        <w:t>263-283.</w:t>
      </w:r>
    </w:p>
    <w:p w:rsidR="00C537A1" w:rsidRPr="00113105" w:rsidRDefault="00C537A1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58432C" w:rsidRPr="00113105" w:rsidRDefault="00A841FC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and </w:t>
      </w:r>
      <w:r w:rsidR="0058432C" w:rsidRPr="00113105">
        <w:rPr>
          <w:rFonts w:ascii="Times New Roman" w:hAnsi="Times New Roman"/>
          <w:sz w:val="20"/>
        </w:rPr>
        <w:t>Daina McDonald</w:t>
      </w:r>
      <w:r w:rsidR="00635A67" w:rsidRPr="00113105">
        <w:rPr>
          <w:rFonts w:ascii="Times New Roman" w:hAnsi="Times New Roman"/>
          <w:sz w:val="20"/>
        </w:rPr>
        <w:t xml:space="preserve"> (1991)</w:t>
      </w:r>
      <w:r w:rsidR="0058432C" w:rsidRPr="00113105">
        <w:rPr>
          <w:rFonts w:ascii="Times New Roman" w:hAnsi="Times New Roman"/>
          <w:sz w:val="20"/>
        </w:rPr>
        <w:t xml:space="preserve">, "Forecasts for the Australian Economy in 1991-92, </w:t>
      </w:r>
      <w:r w:rsidR="0058432C" w:rsidRPr="00113105">
        <w:rPr>
          <w:rFonts w:ascii="Times New Roman" w:hAnsi="Times New Roman"/>
          <w:i/>
          <w:sz w:val="20"/>
        </w:rPr>
        <w:t>Australian Bulletin of Labour</w:t>
      </w:r>
      <w:r w:rsidR="0058432C" w:rsidRPr="00113105">
        <w:rPr>
          <w:rFonts w:ascii="Times New Roman" w:hAnsi="Times New Roman"/>
          <w:sz w:val="20"/>
        </w:rPr>
        <w:t>, (17)2, June,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58432C" w:rsidRPr="00113105">
        <w:rPr>
          <w:rFonts w:ascii="Times New Roman" w:hAnsi="Times New Roman"/>
          <w:sz w:val="20"/>
        </w:rPr>
        <w:t>100-117.</w:t>
      </w:r>
    </w:p>
    <w:p w:rsidR="0058432C" w:rsidRPr="00677AB4" w:rsidRDefault="0058432C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58432C" w:rsidRPr="00677AB4" w:rsidRDefault="00A841FC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677AB4">
        <w:rPr>
          <w:rFonts w:ascii="Times New Roman" w:hAnsi="Times New Roman"/>
          <w:sz w:val="20"/>
        </w:rPr>
        <w:t xml:space="preserve">Dixon, P.B., </w:t>
      </w:r>
      <w:r w:rsidR="0058432C" w:rsidRPr="00677AB4">
        <w:rPr>
          <w:rFonts w:ascii="Times New Roman" w:hAnsi="Times New Roman"/>
          <w:sz w:val="20"/>
        </w:rPr>
        <w:t>Mark Horridge and David T. Johnson</w:t>
      </w:r>
      <w:r w:rsidR="00635A67" w:rsidRPr="00677AB4">
        <w:rPr>
          <w:rFonts w:ascii="Times New Roman" w:hAnsi="Times New Roman"/>
          <w:sz w:val="20"/>
        </w:rPr>
        <w:t xml:space="preserve"> (1991)</w:t>
      </w:r>
      <w:r w:rsidR="0058432C" w:rsidRPr="00677AB4">
        <w:rPr>
          <w:rFonts w:ascii="Times New Roman" w:hAnsi="Times New Roman"/>
          <w:sz w:val="20"/>
        </w:rPr>
        <w:t xml:space="preserve">, "ORANI Projections for the Australian Economy for 1989 to 2020 with Special Reference to the Land Freight Industry", </w:t>
      </w:r>
      <w:r w:rsidR="00393DFD" w:rsidRPr="00677AB4">
        <w:rPr>
          <w:rFonts w:ascii="Times New Roman" w:hAnsi="Times New Roman"/>
          <w:i/>
          <w:sz w:val="20"/>
        </w:rPr>
        <w:t>Empirical Economics</w:t>
      </w:r>
      <w:r w:rsidR="00393DFD" w:rsidRPr="00677AB4">
        <w:rPr>
          <w:rFonts w:ascii="Times New Roman" w:hAnsi="Times New Roman"/>
          <w:sz w:val="20"/>
        </w:rPr>
        <w:t xml:space="preserve">, </w:t>
      </w:r>
      <w:r w:rsidR="0058432C" w:rsidRPr="00677AB4">
        <w:rPr>
          <w:rFonts w:ascii="Times New Roman" w:hAnsi="Times New Roman"/>
          <w:sz w:val="20"/>
        </w:rPr>
        <w:t>pp.</w:t>
      </w:r>
      <w:r w:rsidR="00F47508" w:rsidRPr="00677AB4">
        <w:rPr>
          <w:rFonts w:ascii="Times New Roman" w:hAnsi="Times New Roman"/>
          <w:sz w:val="20"/>
        </w:rPr>
        <w:t xml:space="preserve"> </w:t>
      </w:r>
      <w:r w:rsidR="0058432C" w:rsidRPr="00677AB4">
        <w:rPr>
          <w:rFonts w:ascii="Times New Roman" w:hAnsi="Times New Roman"/>
          <w:sz w:val="20"/>
        </w:rPr>
        <w:t>3-24 in</w:t>
      </w:r>
      <w:r w:rsidR="00393DFD">
        <w:rPr>
          <w:rFonts w:ascii="Times New Roman" w:hAnsi="Times New Roman"/>
          <w:sz w:val="20"/>
        </w:rPr>
        <w:t xml:space="preserve"> special issue edited by </w:t>
      </w:r>
      <w:r w:rsidR="0058432C" w:rsidRPr="00677AB4">
        <w:rPr>
          <w:rFonts w:ascii="Times New Roman" w:hAnsi="Times New Roman"/>
          <w:sz w:val="20"/>
        </w:rPr>
        <w:t>J. Piggott and J. Whalley.</w:t>
      </w:r>
    </w:p>
    <w:p w:rsidR="0058432C" w:rsidRPr="00113105" w:rsidRDefault="0058432C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58432C" w:rsidRPr="00113105" w:rsidRDefault="00A841FC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>Dixon, P.B.</w:t>
      </w:r>
      <w:r w:rsidR="00635A67" w:rsidRPr="00113105">
        <w:rPr>
          <w:rFonts w:ascii="Times New Roman" w:hAnsi="Times New Roman"/>
          <w:sz w:val="20"/>
        </w:rPr>
        <w:t xml:space="preserve"> (1990),</w:t>
      </w:r>
      <w:r w:rsidRPr="00113105">
        <w:rPr>
          <w:rFonts w:ascii="Times New Roman" w:hAnsi="Times New Roman"/>
          <w:sz w:val="20"/>
        </w:rPr>
        <w:t xml:space="preserve"> </w:t>
      </w:r>
      <w:r w:rsidR="0058432C" w:rsidRPr="00113105">
        <w:rPr>
          <w:rFonts w:ascii="Times New Roman" w:hAnsi="Times New Roman"/>
          <w:sz w:val="20"/>
        </w:rPr>
        <w:t xml:space="preserve">"A general equilibrium approach to public utility pricing: Determining prices for a water authority", </w:t>
      </w:r>
      <w:r w:rsidR="0058432C" w:rsidRPr="00113105">
        <w:rPr>
          <w:rFonts w:ascii="Times New Roman" w:hAnsi="Times New Roman"/>
          <w:i/>
          <w:sz w:val="20"/>
        </w:rPr>
        <w:t>Journal of Policy Modeling,</w:t>
      </w:r>
      <w:r w:rsidR="00635A67" w:rsidRPr="00113105">
        <w:rPr>
          <w:rFonts w:ascii="Times New Roman" w:hAnsi="Times New Roman"/>
          <w:sz w:val="20"/>
        </w:rPr>
        <w:t xml:space="preserve"> Vol. 12(4), Winter</w:t>
      </w:r>
      <w:r w:rsidR="0058432C" w:rsidRPr="00113105">
        <w:rPr>
          <w:rFonts w:ascii="Times New Roman" w:hAnsi="Times New Roman"/>
          <w:sz w:val="20"/>
        </w:rPr>
        <w:t>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58432C" w:rsidRPr="00113105">
        <w:rPr>
          <w:rFonts w:ascii="Times New Roman" w:hAnsi="Times New Roman"/>
          <w:sz w:val="20"/>
        </w:rPr>
        <w:t>745-767.</w:t>
      </w:r>
    </w:p>
    <w:p w:rsidR="0058432C" w:rsidRPr="00113105" w:rsidRDefault="0058432C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58432C" w:rsidRPr="00113105" w:rsidRDefault="00F530D4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881736">
        <w:rPr>
          <w:rFonts w:ascii="Times New Roman" w:hAnsi="Times New Roman"/>
          <w:sz w:val="20"/>
        </w:rPr>
        <w:t>Adams, P.D., P.B. Dixon</w:t>
      </w:r>
      <w:r w:rsidR="0058432C" w:rsidRPr="00113105">
        <w:rPr>
          <w:rFonts w:ascii="Times New Roman" w:hAnsi="Times New Roman"/>
          <w:sz w:val="20"/>
        </w:rPr>
        <w:t xml:space="preserve"> and Daina McDonald</w:t>
      </w:r>
      <w:r w:rsidR="00635A67" w:rsidRPr="00113105">
        <w:rPr>
          <w:rFonts w:ascii="Times New Roman" w:hAnsi="Times New Roman"/>
          <w:sz w:val="20"/>
        </w:rPr>
        <w:t xml:space="preserve"> (1990)</w:t>
      </w:r>
      <w:r w:rsidR="0058432C" w:rsidRPr="00113105">
        <w:rPr>
          <w:rFonts w:ascii="Times New Roman" w:hAnsi="Times New Roman"/>
          <w:sz w:val="20"/>
        </w:rPr>
        <w:t xml:space="preserve">, "Macroeconomic Forecasts for the Australian Economy: 1990-91 and 1991-92", </w:t>
      </w:r>
      <w:r w:rsidR="0058432C" w:rsidRPr="00113105">
        <w:rPr>
          <w:rFonts w:ascii="Times New Roman" w:hAnsi="Times New Roman"/>
          <w:i/>
          <w:sz w:val="20"/>
        </w:rPr>
        <w:t>Australian Economic Review</w:t>
      </w:r>
      <w:r w:rsidR="0058432C" w:rsidRPr="00113105">
        <w:rPr>
          <w:rFonts w:ascii="Times New Roman" w:hAnsi="Times New Roman"/>
          <w:sz w:val="20"/>
        </w:rPr>
        <w:t>, 4th Quarter,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58432C" w:rsidRPr="00113105">
        <w:rPr>
          <w:rFonts w:ascii="Times New Roman" w:hAnsi="Times New Roman"/>
          <w:sz w:val="20"/>
        </w:rPr>
        <w:t>5-23.</w:t>
      </w:r>
    </w:p>
    <w:p w:rsidR="0058432C" w:rsidRPr="00113105" w:rsidRDefault="0058432C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58432C" w:rsidRPr="00113105" w:rsidRDefault="00A841FC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</w:t>
      </w:r>
      <w:r w:rsidR="00635A67" w:rsidRPr="00113105">
        <w:rPr>
          <w:rFonts w:ascii="Times New Roman" w:hAnsi="Times New Roman"/>
          <w:sz w:val="20"/>
        </w:rPr>
        <w:t xml:space="preserve">(1990), </w:t>
      </w:r>
      <w:r w:rsidR="0058432C" w:rsidRPr="00113105">
        <w:rPr>
          <w:rFonts w:ascii="Times New Roman" w:hAnsi="Times New Roman"/>
          <w:sz w:val="20"/>
        </w:rPr>
        <w:t xml:space="preserve">"Foreign Debt and Australia's Macroeconomic Prospects", </w:t>
      </w:r>
      <w:r w:rsidR="0058432C" w:rsidRPr="00113105">
        <w:rPr>
          <w:rFonts w:ascii="Times New Roman" w:hAnsi="Times New Roman"/>
          <w:i/>
          <w:sz w:val="20"/>
        </w:rPr>
        <w:t>Growth</w:t>
      </w:r>
      <w:r w:rsidR="00325C1F">
        <w:rPr>
          <w:rFonts w:ascii="Times New Roman" w:hAnsi="Times New Roman"/>
          <w:i/>
          <w:sz w:val="20"/>
        </w:rPr>
        <w:t>,</w:t>
      </w:r>
      <w:r w:rsidR="0058432C" w:rsidRPr="00113105">
        <w:rPr>
          <w:rFonts w:ascii="Times New Roman" w:hAnsi="Times New Roman"/>
          <w:sz w:val="20"/>
        </w:rPr>
        <w:t xml:space="preserve"> </w:t>
      </w:r>
      <w:r w:rsidR="00325C1F" w:rsidRPr="00325C1F">
        <w:rPr>
          <w:rFonts w:ascii="Times New Roman" w:hAnsi="Times New Roman"/>
          <w:sz w:val="20"/>
        </w:rPr>
        <w:t>vol</w:t>
      </w:r>
      <w:r w:rsidR="00325C1F">
        <w:rPr>
          <w:rFonts w:ascii="Times New Roman" w:hAnsi="Times New Roman"/>
          <w:sz w:val="20"/>
        </w:rPr>
        <w:t>.</w:t>
      </w:r>
      <w:r w:rsidR="00325C1F" w:rsidRPr="00325C1F">
        <w:rPr>
          <w:rFonts w:ascii="Times New Roman" w:hAnsi="Times New Roman"/>
          <w:sz w:val="20"/>
        </w:rPr>
        <w:t xml:space="preserve"> 38</w:t>
      </w:r>
      <w:r w:rsidR="00325C1F">
        <w:rPr>
          <w:rFonts w:ascii="Times New Roman" w:hAnsi="Times New Roman"/>
          <w:sz w:val="20"/>
        </w:rPr>
        <w:t>,</w:t>
      </w:r>
      <w:r w:rsidR="0058432C" w:rsidRPr="00113105">
        <w:rPr>
          <w:rFonts w:ascii="Times New Roman" w:hAnsi="Times New Roman"/>
          <w:sz w:val="20"/>
        </w:rPr>
        <w:t xml:space="preserve"> Centre for Economic Development of Australia, May,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58432C" w:rsidRPr="00113105">
        <w:rPr>
          <w:rFonts w:ascii="Times New Roman" w:hAnsi="Times New Roman"/>
          <w:sz w:val="20"/>
        </w:rPr>
        <w:t>72-93.</w:t>
      </w:r>
    </w:p>
    <w:p w:rsidR="0058432C" w:rsidRPr="00113105" w:rsidRDefault="0058432C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58432C" w:rsidRPr="00113105" w:rsidRDefault="00A841FC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and </w:t>
      </w:r>
      <w:r w:rsidR="0058432C" w:rsidRPr="00113105">
        <w:rPr>
          <w:rFonts w:ascii="Times New Roman" w:hAnsi="Times New Roman"/>
          <w:sz w:val="20"/>
        </w:rPr>
        <w:t xml:space="preserve">Philip D. </w:t>
      </w:r>
      <w:r w:rsidR="00635A67" w:rsidRPr="00113105">
        <w:rPr>
          <w:rFonts w:ascii="Times New Roman" w:hAnsi="Times New Roman"/>
          <w:sz w:val="20"/>
        </w:rPr>
        <w:t>(1990)</w:t>
      </w:r>
      <w:r w:rsidR="0058432C" w:rsidRPr="00113105">
        <w:rPr>
          <w:rFonts w:ascii="Times New Roman" w:hAnsi="Times New Roman"/>
          <w:sz w:val="20"/>
        </w:rPr>
        <w:t xml:space="preserve">, "Macroeconomic Forecasts for the Australian Economy: 1989-90 and 1990-91", </w:t>
      </w:r>
      <w:r w:rsidR="0058432C" w:rsidRPr="00113105">
        <w:rPr>
          <w:rFonts w:ascii="Times New Roman" w:hAnsi="Times New Roman"/>
          <w:i/>
          <w:sz w:val="20"/>
        </w:rPr>
        <w:t>Australian Economic Review,</w:t>
      </w:r>
      <w:r w:rsidR="0058432C" w:rsidRPr="00113105">
        <w:rPr>
          <w:rFonts w:ascii="Times New Roman" w:hAnsi="Times New Roman"/>
          <w:sz w:val="20"/>
        </w:rPr>
        <w:t xml:space="preserve"> 1st Quarter,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58432C" w:rsidRPr="00113105">
        <w:rPr>
          <w:rFonts w:ascii="Times New Roman" w:hAnsi="Times New Roman"/>
          <w:sz w:val="20"/>
        </w:rPr>
        <w:t>5-22.</w:t>
      </w:r>
    </w:p>
    <w:p w:rsidR="0058432C" w:rsidRPr="00113105" w:rsidRDefault="0058432C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58432C" w:rsidRPr="00113105" w:rsidRDefault="00A841FC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>Dixon, P.B.</w:t>
      </w:r>
      <w:r w:rsidR="00635A67" w:rsidRPr="00113105">
        <w:rPr>
          <w:rFonts w:ascii="Times New Roman" w:hAnsi="Times New Roman"/>
          <w:sz w:val="20"/>
        </w:rPr>
        <w:t xml:space="preserve"> (1990),</w:t>
      </w:r>
      <w:r w:rsidRPr="00113105">
        <w:rPr>
          <w:rFonts w:ascii="Times New Roman" w:hAnsi="Times New Roman"/>
          <w:sz w:val="20"/>
        </w:rPr>
        <w:t xml:space="preserve"> </w:t>
      </w:r>
      <w:r w:rsidR="0058432C" w:rsidRPr="00113105">
        <w:rPr>
          <w:rFonts w:ascii="Times New Roman" w:hAnsi="Times New Roman"/>
          <w:sz w:val="20"/>
        </w:rPr>
        <w:t xml:space="preserve">"Multi-period disaggregated economic modelling: Do we need it?  Can we do it?", </w:t>
      </w:r>
      <w:r w:rsidR="0058432C" w:rsidRPr="00113105">
        <w:rPr>
          <w:rFonts w:ascii="Times New Roman" w:hAnsi="Times New Roman"/>
          <w:i/>
          <w:sz w:val="20"/>
        </w:rPr>
        <w:t>Economic Analysis and Policy</w:t>
      </w:r>
      <w:r w:rsidR="0058432C" w:rsidRPr="00113105">
        <w:rPr>
          <w:rFonts w:ascii="Times New Roman" w:hAnsi="Times New Roman"/>
          <w:sz w:val="20"/>
        </w:rPr>
        <w:t>, Vol. 20 (1), March,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58432C" w:rsidRPr="00113105">
        <w:rPr>
          <w:rFonts w:ascii="Times New Roman" w:hAnsi="Times New Roman"/>
          <w:sz w:val="20"/>
        </w:rPr>
        <w:t>55-71.</w:t>
      </w:r>
    </w:p>
    <w:p w:rsidR="0058432C" w:rsidRPr="00113105" w:rsidRDefault="0058432C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58432C" w:rsidRPr="00113105" w:rsidRDefault="00A841FC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P.B., </w:t>
      </w:r>
      <w:r w:rsidR="0058432C" w:rsidRPr="00113105">
        <w:rPr>
          <w:rFonts w:ascii="Times New Roman" w:hAnsi="Times New Roman"/>
          <w:sz w:val="20"/>
        </w:rPr>
        <w:t>Robert E. Marks, Peter L. Swan, Peter McLennan, Richard Schodde and David T. Johnson</w:t>
      </w:r>
      <w:r w:rsidR="00635A67" w:rsidRPr="00113105">
        <w:rPr>
          <w:rFonts w:ascii="Times New Roman" w:hAnsi="Times New Roman"/>
          <w:sz w:val="20"/>
        </w:rPr>
        <w:t xml:space="preserve"> (1990)</w:t>
      </w:r>
      <w:r w:rsidR="0058432C" w:rsidRPr="00113105">
        <w:rPr>
          <w:rFonts w:ascii="Times New Roman" w:hAnsi="Times New Roman"/>
          <w:sz w:val="20"/>
        </w:rPr>
        <w:t xml:space="preserve">, "The Cost of Australian Carbon Dioxide Abatement", </w:t>
      </w:r>
      <w:r w:rsidR="0058432C" w:rsidRPr="00113105">
        <w:rPr>
          <w:rFonts w:ascii="Times New Roman" w:hAnsi="Times New Roman"/>
          <w:i/>
          <w:sz w:val="20"/>
        </w:rPr>
        <w:t>Energy Journal</w:t>
      </w:r>
      <w:r w:rsidR="00635A67" w:rsidRPr="00113105">
        <w:rPr>
          <w:rFonts w:ascii="Times New Roman" w:hAnsi="Times New Roman"/>
          <w:sz w:val="20"/>
        </w:rPr>
        <w:t>, Vol. 12(2)</w:t>
      </w:r>
      <w:r w:rsidR="0058432C" w:rsidRPr="00113105">
        <w:rPr>
          <w:rFonts w:ascii="Times New Roman" w:hAnsi="Times New Roman"/>
          <w:sz w:val="20"/>
        </w:rPr>
        <w:t>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58432C" w:rsidRPr="00113105">
        <w:rPr>
          <w:rFonts w:ascii="Times New Roman" w:hAnsi="Times New Roman"/>
          <w:sz w:val="20"/>
        </w:rPr>
        <w:t>135-152.</w:t>
      </w:r>
    </w:p>
    <w:p w:rsidR="0058432C" w:rsidRPr="00113105" w:rsidRDefault="0058432C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58432C" w:rsidRPr="00113105" w:rsidRDefault="00F530D4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881736">
        <w:rPr>
          <w:rFonts w:ascii="Times New Roman" w:hAnsi="Times New Roman"/>
          <w:sz w:val="20"/>
        </w:rPr>
        <w:t>Adams, P.D.</w:t>
      </w:r>
      <w:r>
        <w:rPr>
          <w:rFonts w:ascii="Times New Roman" w:hAnsi="Times New Roman"/>
          <w:sz w:val="20"/>
        </w:rPr>
        <w:t xml:space="preserve"> and</w:t>
      </w:r>
      <w:r w:rsidRPr="00881736">
        <w:rPr>
          <w:rFonts w:ascii="Times New Roman" w:hAnsi="Times New Roman"/>
          <w:sz w:val="20"/>
        </w:rPr>
        <w:t xml:space="preserve"> P.B. Dixon</w:t>
      </w:r>
      <w:r w:rsidR="00393DFD">
        <w:rPr>
          <w:rFonts w:ascii="Times New Roman" w:hAnsi="Times New Roman"/>
          <w:sz w:val="20"/>
        </w:rPr>
        <w:t xml:space="preserve"> (1989)</w:t>
      </w:r>
      <w:r w:rsidR="00325C1F">
        <w:rPr>
          <w:rFonts w:ascii="Times New Roman" w:hAnsi="Times New Roman"/>
          <w:sz w:val="20"/>
        </w:rPr>
        <w:t>,</w:t>
      </w:r>
      <w:r w:rsidR="0058432C" w:rsidRPr="00113105">
        <w:rPr>
          <w:rFonts w:ascii="Times New Roman" w:hAnsi="Times New Roman"/>
          <w:sz w:val="20"/>
        </w:rPr>
        <w:t xml:space="preserve"> "Forecasts for the Australian Economy in 1989-90 and 1990-91", </w:t>
      </w:r>
      <w:r w:rsidR="0058432C" w:rsidRPr="00113105">
        <w:rPr>
          <w:rFonts w:ascii="Times New Roman" w:hAnsi="Times New Roman"/>
          <w:i/>
          <w:sz w:val="20"/>
        </w:rPr>
        <w:t>Australian Economic Review,</w:t>
      </w:r>
      <w:r w:rsidR="0058432C" w:rsidRPr="00113105">
        <w:rPr>
          <w:rFonts w:ascii="Times New Roman" w:hAnsi="Times New Roman"/>
          <w:sz w:val="20"/>
        </w:rPr>
        <w:t xml:space="preserve"> 4th Quarter,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58432C" w:rsidRPr="00113105">
        <w:rPr>
          <w:rFonts w:ascii="Times New Roman" w:hAnsi="Times New Roman"/>
          <w:sz w:val="20"/>
        </w:rPr>
        <w:t>5-31.</w:t>
      </w:r>
    </w:p>
    <w:p w:rsidR="0058432C" w:rsidRPr="00113105" w:rsidRDefault="0058432C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58432C" w:rsidRPr="00113105" w:rsidRDefault="00A841FC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>Dixon, P.B.</w:t>
      </w:r>
      <w:r w:rsidR="00974E92" w:rsidRPr="00113105">
        <w:rPr>
          <w:rFonts w:ascii="Times New Roman" w:hAnsi="Times New Roman"/>
          <w:sz w:val="20"/>
        </w:rPr>
        <w:t xml:space="preserve"> (1989),</w:t>
      </w:r>
      <w:r w:rsidRPr="00113105">
        <w:rPr>
          <w:rFonts w:ascii="Times New Roman" w:hAnsi="Times New Roman"/>
          <w:sz w:val="20"/>
        </w:rPr>
        <w:t xml:space="preserve"> </w:t>
      </w:r>
      <w:r w:rsidR="0058432C" w:rsidRPr="00113105">
        <w:rPr>
          <w:rFonts w:ascii="Times New Roman" w:hAnsi="Times New Roman"/>
          <w:sz w:val="20"/>
        </w:rPr>
        <w:t xml:space="preserve">"The Institute of Applied Economic and Social Research", </w:t>
      </w:r>
      <w:r w:rsidR="0058432C" w:rsidRPr="00113105">
        <w:rPr>
          <w:rFonts w:ascii="Times New Roman" w:hAnsi="Times New Roman"/>
          <w:i/>
          <w:sz w:val="20"/>
        </w:rPr>
        <w:t xml:space="preserve">Economic Papers, </w:t>
      </w:r>
      <w:r w:rsidR="0058432C" w:rsidRPr="00113105">
        <w:rPr>
          <w:rFonts w:ascii="Times New Roman" w:hAnsi="Times New Roman"/>
          <w:sz w:val="20"/>
        </w:rPr>
        <w:t>Vol.</w:t>
      </w:r>
      <w:r w:rsidR="00B34DD4" w:rsidRPr="00113105">
        <w:rPr>
          <w:rFonts w:ascii="Times New Roman" w:hAnsi="Times New Roman"/>
          <w:sz w:val="20"/>
        </w:rPr>
        <w:t xml:space="preserve"> </w:t>
      </w:r>
      <w:r w:rsidR="0058432C" w:rsidRPr="00113105">
        <w:rPr>
          <w:rFonts w:ascii="Times New Roman" w:hAnsi="Times New Roman"/>
          <w:sz w:val="20"/>
        </w:rPr>
        <w:t>8, No.3, September,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58432C" w:rsidRPr="00113105">
        <w:rPr>
          <w:rFonts w:ascii="Times New Roman" w:hAnsi="Times New Roman"/>
          <w:sz w:val="20"/>
        </w:rPr>
        <w:t>101-104.</w:t>
      </w:r>
    </w:p>
    <w:p w:rsidR="0058432C" w:rsidRPr="00113105" w:rsidRDefault="0058432C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58432C" w:rsidRPr="00113105" w:rsidRDefault="00A841FC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and </w:t>
      </w:r>
      <w:r w:rsidR="0058432C" w:rsidRPr="00113105">
        <w:rPr>
          <w:rFonts w:ascii="Times New Roman" w:hAnsi="Times New Roman"/>
          <w:sz w:val="20"/>
        </w:rPr>
        <w:t>Daina McDonald</w:t>
      </w:r>
      <w:r w:rsidR="00974E92" w:rsidRPr="00113105">
        <w:rPr>
          <w:rFonts w:ascii="Times New Roman" w:hAnsi="Times New Roman"/>
          <w:sz w:val="20"/>
        </w:rPr>
        <w:t xml:space="preserve"> (1989)</w:t>
      </w:r>
      <w:r w:rsidR="0058432C" w:rsidRPr="00113105">
        <w:rPr>
          <w:rFonts w:ascii="Times New Roman" w:hAnsi="Times New Roman"/>
          <w:sz w:val="20"/>
        </w:rPr>
        <w:t xml:space="preserve">, "The Australian Economy in 1988-89 and 1989-90", </w:t>
      </w:r>
      <w:r w:rsidR="0058432C" w:rsidRPr="00113105">
        <w:rPr>
          <w:rFonts w:ascii="Times New Roman" w:hAnsi="Times New Roman"/>
          <w:i/>
          <w:sz w:val="20"/>
        </w:rPr>
        <w:t xml:space="preserve">Australian Economic Review, </w:t>
      </w:r>
      <w:r w:rsidR="0058432C" w:rsidRPr="00113105">
        <w:rPr>
          <w:rFonts w:ascii="Times New Roman" w:hAnsi="Times New Roman"/>
          <w:sz w:val="20"/>
        </w:rPr>
        <w:t>1st Quarter,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58432C" w:rsidRPr="00113105">
        <w:rPr>
          <w:rFonts w:ascii="Times New Roman" w:hAnsi="Times New Roman"/>
          <w:sz w:val="20"/>
        </w:rPr>
        <w:t>3-23.</w:t>
      </w:r>
    </w:p>
    <w:p w:rsidR="0058432C" w:rsidRPr="00113105" w:rsidRDefault="0058432C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58432C" w:rsidRPr="00113105" w:rsidRDefault="00A841FC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and </w:t>
      </w:r>
      <w:r w:rsidR="0058432C" w:rsidRPr="00113105">
        <w:rPr>
          <w:rFonts w:ascii="Times New Roman" w:hAnsi="Times New Roman"/>
          <w:sz w:val="20"/>
        </w:rPr>
        <w:t>Daina McDonald</w:t>
      </w:r>
      <w:r w:rsidR="00974E92" w:rsidRPr="00113105">
        <w:rPr>
          <w:rFonts w:ascii="Times New Roman" w:hAnsi="Times New Roman"/>
          <w:sz w:val="20"/>
        </w:rPr>
        <w:t xml:space="preserve"> (1988)</w:t>
      </w:r>
      <w:r w:rsidR="0058432C" w:rsidRPr="00113105">
        <w:rPr>
          <w:rFonts w:ascii="Times New Roman" w:hAnsi="Times New Roman"/>
          <w:sz w:val="20"/>
        </w:rPr>
        <w:t xml:space="preserve">, "Forecasts for the Australian Economy: 1988-89 and 1989-90", </w:t>
      </w:r>
      <w:r w:rsidR="0058432C" w:rsidRPr="00113105">
        <w:rPr>
          <w:rFonts w:ascii="Times New Roman" w:hAnsi="Times New Roman"/>
          <w:i/>
          <w:sz w:val="20"/>
        </w:rPr>
        <w:t xml:space="preserve">Australian Economic Review, </w:t>
      </w:r>
      <w:r w:rsidR="0058432C" w:rsidRPr="00113105">
        <w:rPr>
          <w:rFonts w:ascii="Times New Roman" w:hAnsi="Times New Roman"/>
          <w:sz w:val="20"/>
        </w:rPr>
        <w:t>4th Quarter,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58432C" w:rsidRPr="00113105">
        <w:rPr>
          <w:rFonts w:ascii="Times New Roman" w:hAnsi="Times New Roman"/>
          <w:sz w:val="20"/>
        </w:rPr>
        <w:t>3-18.</w:t>
      </w:r>
    </w:p>
    <w:p w:rsidR="0058432C" w:rsidRPr="00113105" w:rsidRDefault="0058432C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58432C" w:rsidRPr="00113105" w:rsidRDefault="00A841FC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and </w:t>
      </w:r>
      <w:r w:rsidR="0058432C" w:rsidRPr="00113105">
        <w:rPr>
          <w:rFonts w:ascii="Times New Roman" w:hAnsi="Times New Roman"/>
          <w:sz w:val="20"/>
        </w:rPr>
        <w:t>Daina McDonald</w:t>
      </w:r>
      <w:r w:rsidR="00974E92" w:rsidRPr="00113105">
        <w:rPr>
          <w:rFonts w:ascii="Times New Roman" w:hAnsi="Times New Roman"/>
          <w:sz w:val="20"/>
        </w:rPr>
        <w:t xml:space="preserve"> (1988)</w:t>
      </w:r>
      <w:r w:rsidR="0058432C" w:rsidRPr="00113105">
        <w:rPr>
          <w:rFonts w:ascii="Times New Roman" w:hAnsi="Times New Roman"/>
          <w:sz w:val="20"/>
        </w:rPr>
        <w:t xml:space="preserve">, "Some Macroeconomic Aspects of the 1988-89 Budget", </w:t>
      </w:r>
      <w:r w:rsidR="0058432C" w:rsidRPr="00113105">
        <w:rPr>
          <w:rFonts w:ascii="Times New Roman" w:hAnsi="Times New Roman"/>
          <w:i/>
          <w:sz w:val="20"/>
        </w:rPr>
        <w:t xml:space="preserve">Australian Economic Review, </w:t>
      </w:r>
      <w:r w:rsidR="0058432C" w:rsidRPr="00113105">
        <w:rPr>
          <w:rFonts w:ascii="Times New Roman" w:hAnsi="Times New Roman"/>
          <w:sz w:val="20"/>
        </w:rPr>
        <w:t>3rd Quarter,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58432C" w:rsidRPr="00113105">
        <w:rPr>
          <w:rFonts w:ascii="Times New Roman" w:hAnsi="Times New Roman"/>
          <w:sz w:val="20"/>
        </w:rPr>
        <w:t>3-11.</w:t>
      </w:r>
    </w:p>
    <w:p w:rsidR="0058432C" w:rsidRPr="00113105" w:rsidRDefault="0058432C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58432C" w:rsidRPr="00113105" w:rsidRDefault="00974E92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and </w:t>
      </w:r>
      <w:r w:rsidR="0058432C" w:rsidRPr="00113105">
        <w:rPr>
          <w:rFonts w:ascii="Times New Roman" w:hAnsi="Times New Roman"/>
          <w:sz w:val="20"/>
        </w:rPr>
        <w:t>Daina McDonald</w:t>
      </w:r>
      <w:r w:rsidRPr="00113105">
        <w:rPr>
          <w:rFonts w:ascii="Times New Roman" w:hAnsi="Times New Roman"/>
          <w:sz w:val="20"/>
        </w:rPr>
        <w:t xml:space="preserve"> (1988)</w:t>
      </w:r>
      <w:r w:rsidR="0058432C" w:rsidRPr="00113105">
        <w:rPr>
          <w:rFonts w:ascii="Times New Roman" w:hAnsi="Times New Roman"/>
          <w:sz w:val="20"/>
        </w:rPr>
        <w:t xml:space="preserve">, "The Australian Economy: 1987-88 and 1988-89", </w:t>
      </w:r>
      <w:r w:rsidR="0058432C" w:rsidRPr="00113105">
        <w:rPr>
          <w:rFonts w:ascii="Times New Roman" w:hAnsi="Times New Roman"/>
          <w:i/>
          <w:sz w:val="20"/>
        </w:rPr>
        <w:t xml:space="preserve">Australian Economic Review, </w:t>
      </w:r>
      <w:r w:rsidR="0058432C" w:rsidRPr="00113105">
        <w:rPr>
          <w:rFonts w:ascii="Times New Roman" w:hAnsi="Times New Roman"/>
          <w:sz w:val="20"/>
        </w:rPr>
        <w:t>2nd Quarter,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58432C" w:rsidRPr="00113105">
        <w:rPr>
          <w:rFonts w:ascii="Times New Roman" w:hAnsi="Times New Roman"/>
          <w:sz w:val="20"/>
        </w:rPr>
        <w:t>3-26.</w:t>
      </w:r>
    </w:p>
    <w:p w:rsidR="0058432C" w:rsidRPr="00113105" w:rsidRDefault="0058432C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58432C" w:rsidRPr="00113105" w:rsidRDefault="00A841FC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and </w:t>
      </w:r>
      <w:r w:rsidR="0058432C" w:rsidRPr="00113105">
        <w:rPr>
          <w:rFonts w:ascii="Times New Roman" w:hAnsi="Times New Roman"/>
          <w:sz w:val="20"/>
        </w:rPr>
        <w:t>B.R. Parmenter</w:t>
      </w:r>
      <w:r w:rsidR="00974E92" w:rsidRPr="00113105">
        <w:rPr>
          <w:rFonts w:ascii="Times New Roman" w:hAnsi="Times New Roman"/>
          <w:sz w:val="20"/>
        </w:rPr>
        <w:t xml:space="preserve"> (1988)</w:t>
      </w:r>
      <w:r w:rsidR="0058432C" w:rsidRPr="00113105">
        <w:rPr>
          <w:rFonts w:ascii="Times New Roman" w:hAnsi="Times New Roman"/>
          <w:sz w:val="20"/>
        </w:rPr>
        <w:t xml:space="preserve">, "Recent Developments in Forecasting with the ORANI Model", </w:t>
      </w:r>
      <w:r w:rsidR="0058432C" w:rsidRPr="00113105">
        <w:rPr>
          <w:rFonts w:ascii="Times New Roman" w:hAnsi="Times New Roman"/>
          <w:i/>
          <w:sz w:val="20"/>
        </w:rPr>
        <w:t xml:space="preserve">Australian Economic Papers, </w:t>
      </w:r>
      <w:r w:rsidR="0058432C" w:rsidRPr="00113105">
        <w:rPr>
          <w:rFonts w:ascii="Times New Roman" w:hAnsi="Times New Roman"/>
          <w:sz w:val="20"/>
        </w:rPr>
        <w:t>Vol.</w:t>
      </w:r>
      <w:r w:rsidR="00B34DD4" w:rsidRPr="00113105">
        <w:rPr>
          <w:rFonts w:ascii="Times New Roman" w:hAnsi="Times New Roman"/>
          <w:sz w:val="20"/>
        </w:rPr>
        <w:t xml:space="preserve"> </w:t>
      </w:r>
      <w:r w:rsidR="0058432C" w:rsidRPr="00113105">
        <w:rPr>
          <w:rFonts w:ascii="Times New Roman" w:hAnsi="Times New Roman"/>
          <w:sz w:val="20"/>
        </w:rPr>
        <w:t>27, supplement, June,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58432C" w:rsidRPr="00113105">
        <w:rPr>
          <w:rFonts w:ascii="Times New Roman" w:hAnsi="Times New Roman"/>
          <w:sz w:val="20"/>
        </w:rPr>
        <w:t>92-104.</w:t>
      </w:r>
    </w:p>
    <w:p w:rsidR="0058432C" w:rsidRPr="00113105" w:rsidRDefault="0058432C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58432C" w:rsidRPr="00113105" w:rsidRDefault="00A841FC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P.B., </w:t>
      </w:r>
      <w:r w:rsidR="0058432C" w:rsidRPr="00113105">
        <w:rPr>
          <w:rFonts w:ascii="Times New Roman" w:hAnsi="Times New Roman"/>
          <w:sz w:val="20"/>
        </w:rPr>
        <w:t>David Prentice and Lynne S. Williams</w:t>
      </w:r>
      <w:r w:rsidR="00974E92" w:rsidRPr="00113105">
        <w:rPr>
          <w:rFonts w:ascii="Times New Roman" w:hAnsi="Times New Roman"/>
          <w:sz w:val="20"/>
        </w:rPr>
        <w:t xml:space="preserve"> (1988)</w:t>
      </w:r>
      <w:r w:rsidR="0058432C" w:rsidRPr="00113105">
        <w:rPr>
          <w:rFonts w:ascii="Times New Roman" w:hAnsi="Times New Roman"/>
          <w:sz w:val="20"/>
        </w:rPr>
        <w:t xml:space="preserve">, "Wages and On-Costs in Australian Industries: 1968/69 to 1985/86", </w:t>
      </w:r>
      <w:r w:rsidR="0058432C" w:rsidRPr="00113105">
        <w:rPr>
          <w:rFonts w:ascii="Times New Roman" w:hAnsi="Times New Roman"/>
          <w:i/>
          <w:sz w:val="20"/>
        </w:rPr>
        <w:t xml:space="preserve">The Journal of Industrial Relations, </w:t>
      </w:r>
      <w:r w:rsidR="0058432C" w:rsidRPr="00113105">
        <w:rPr>
          <w:rFonts w:ascii="Times New Roman" w:hAnsi="Times New Roman"/>
          <w:sz w:val="20"/>
        </w:rPr>
        <w:t>Vol. 30(2), June,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58432C" w:rsidRPr="00113105">
        <w:rPr>
          <w:rFonts w:ascii="Times New Roman" w:hAnsi="Times New Roman"/>
          <w:sz w:val="20"/>
        </w:rPr>
        <w:t>294-310.</w:t>
      </w:r>
    </w:p>
    <w:p w:rsidR="00A34AD9" w:rsidRPr="00113105" w:rsidRDefault="00A34AD9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58432C" w:rsidRPr="00113105" w:rsidRDefault="00A841FC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and </w:t>
      </w:r>
      <w:r w:rsidR="0058432C" w:rsidRPr="00113105">
        <w:rPr>
          <w:rFonts w:ascii="Times New Roman" w:hAnsi="Times New Roman"/>
          <w:sz w:val="20"/>
        </w:rPr>
        <w:t>D.T. Johnson</w:t>
      </w:r>
      <w:r w:rsidR="00974E92" w:rsidRPr="00113105">
        <w:rPr>
          <w:rFonts w:ascii="Times New Roman" w:hAnsi="Times New Roman"/>
          <w:sz w:val="20"/>
        </w:rPr>
        <w:t xml:space="preserve"> (1988)</w:t>
      </w:r>
      <w:r w:rsidR="0058432C" w:rsidRPr="00113105">
        <w:rPr>
          <w:rFonts w:ascii="Times New Roman" w:hAnsi="Times New Roman"/>
          <w:sz w:val="20"/>
        </w:rPr>
        <w:t xml:space="preserve">, "Pricing of Queensland Sugar Cane: Appraisal of the Present Formula and a Suggestion for Reform", </w:t>
      </w:r>
      <w:r w:rsidR="0058432C" w:rsidRPr="00113105">
        <w:rPr>
          <w:rFonts w:ascii="Times New Roman" w:hAnsi="Times New Roman"/>
          <w:i/>
          <w:sz w:val="20"/>
        </w:rPr>
        <w:t xml:space="preserve">Review of Marketing and Agricultural Economics, </w:t>
      </w:r>
      <w:r w:rsidR="0058432C" w:rsidRPr="00113105">
        <w:rPr>
          <w:rFonts w:ascii="Times New Roman" w:hAnsi="Times New Roman"/>
          <w:sz w:val="20"/>
        </w:rPr>
        <w:t>Vol. 56(1), April,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58432C" w:rsidRPr="00113105">
        <w:rPr>
          <w:rFonts w:ascii="Times New Roman" w:hAnsi="Times New Roman"/>
          <w:sz w:val="20"/>
        </w:rPr>
        <w:t>27-35.</w:t>
      </w:r>
    </w:p>
    <w:p w:rsidR="0058432C" w:rsidRPr="00113105" w:rsidRDefault="0058432C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58432C" w:rsidRPr="00113105" w:rsidRDefault="00A841FC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and </w:t>
      </w:r>
      <w:r w:rsidR="0058432C" w:rsidRPr="00113105">
        <w:rPr>
          <w:rFonts w:ascii="Times New Roman" w:hAnsi="Times New Roman"/>
          <w:sz w:val="20"/>
        </w:rPr>
        <w:t>Daina McDonald</w:t>
      </w:r>
      <w:r w:rsidR="00974E92" w:rsidRPr="00113105">
        <w:rPr>
          <w:rFonts w:ascii="Times New Roman" w:hAnsi="Times New Roman"/>
          <w:sz w:val="20"/>
        </w:rPr>
        <w:t xml:space="preserve"> (1987)</w:t>
      </w:r>
      <w:r w:rsidR="0058432C" w:rsidRPr="00113105">
        <w:rPr>
          <w:rFonts w:ascii="Times New Roman" w:hAnsi="Times New Roman"/>
          <w:sz w:val="20"/>
        </w:rPr>
        <w:t xml:space="preserve">, "The Australian Economy in 1987-88 and 1988-89", </w:t>
      </w:r>
      <w:r w:rsidR="0058432C" w:rsidRPr="00113105">
        <w:rPr>
          <w:rFonts w:ascii="Times New Roman" w:hAnsi="Times New Roman"/>
          <w:i/>
          <w:sz w:val="20"/>
        </w:rPr>
        <w:t xml:space="preserve">Australian Economic Review, </w:t>
      </w:r>
      <w:r w:rsidR="0058432C" w:rsidRPr="00113105">
        <w:rPr>
          <w:rFonts w:ascii="Times New Roman" w:hAnsi="Times New Roman"/>
          <w:sz w:val="20"/>
        </w:rPr>
        <w:t>4th Quarter,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58432C" w:rsidRPr="00113105">
        <w:rPr>
          <w:rFonts w:ascii="Times New Roman" w:hAnsi="Times New Roman"/>
          <w:sz w:val="20"/>
        </w:rPr>
        <w:t>3-30.</w:t>
      </w:r>
    </w:p>
    <w:p w:rsidR="0058432C" w:rsidRPr="00113105" w:rsidRDefault="0058432C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58432C" w:rsidRPr="00113105" w:rsidRDefault="00A841FC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</w:t>
      </w:r>
      <w:r w:rsidR="00974E92" w:rsidRPr="00113105">
        <w:rPr>
          <w:rFonts w:ascii="Times New Roman" w:hAnsi="Times New Roman"/>
          <w:sz w:val="20"/>
        </w:rPr>
        <w:t xml:space="preserve">(1987), </w:t>
      </w:r>
      <w:r w:rsidR="0058432C" w:rsidRPr="00113105">
        <w:rPr>
          <w:rFonts w:ascii="Times New Roman" w:hAnsi="Times New Roman"/>
          <w:sz w:val="20"/>
        </w:rPr>
        <w:t xml:space="preserve">"The Effects on the Australian Economy of Shorter Standard Working Hours in Construction and Related Industries", </w:t>
      </w:r>
      <w:r w:rsidR="0058432C" w:rsidRPr="00113105">
        <w:rPr>
          <w:rFonts w:ascii="Times New Roman" w:hAnsi="Times New Roman"/>
          <w:i/>
          <w:sz w:val="20"/>
        </w:rPr>
        <w:t xml:space="preserve">Australian Bulletin of Labour, </w:t>
      </w:r>
      <w:r w:rsidR="0058432C" w:rsidRPr="00113105">
        <w:rPr>
          <w:rFonts w:ascii="Times New Roman" w:hAnsi="Times New Roman"/>
          <w:sz w:val="20"/>
        </w:rPr>
        <w:t>13(4), September,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58432C" w:rsidRPr="00113105">
        <w:rPr>
          <w:rFonts w:ascii="Times New Roman" w:hAnsi="Times New Roman"/>
          <w:sz w:val="20"/>
        </w:rPr>
        <w:t>264-289.</w:t>
      </w:r>
    </w:p>
    <w:p w:rsidR="0058432C" w:rsidRPr="00113105" w:rsidRDefault="0058432C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58432C" w:rsidRPr="00113105" w:rsidRDefault="00A841FC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and </w:t>
      </w:r>
      <w:r w:rsidR="0058432C" w:rsidRPr="00113105">
        <w:rPr>
          <w:rFonts w:ascii="Times New Roman" w:hAnsi="Times New Roman"/>
          <w:sz w:val="20"/>
        </w:rPr>
        <w:t>B.R. Parmenter</w:t>
      </w:r>
      <w:r w:rsidR="00974E92" w:rsidRPr="00113105">
        <w:rPr>
          <w:rFonts w:ascii="Times New Roman" w:hAnsi="Times New Roman"/>
          <w:sz w:val="20"/>
        </w:rPr>
        <w:t xml:space="preserve"> (1987)</w:t>
      </w:r>
      <w:r w:rsidR="0058432C" w:rsidRPr="00113105">
        <w:rPr>
          <w:rFonts w:ascii="Times New Roman" w:hAnsi="Times New Roman"/>
          <w:sz w:val="20"/>
        </w:rPr>
        <w:t xml:space="preserve">, "Foreign Debts, the Exchange Rate and Australia's Economic Prospects", </w:t>
      </w:r>
      <w:r w:rsidR="0058432C" w:rsidRPr="00113105">
        <w:rPr>
          <w:rFonts w:ascii="Times New Roman" w:hAnsi="Times New Roman"/>
          <w:i/>
          <w:sz w:val="20"/>
        </w:rPr>
        <w:t xml:space="preserve">Australian Economic Review, </w:t>
      </w:r>
      <w:r w:rsidR="0058432C" w:rsidRPr="00113105">
        <w:rPr>
          <w:rFonts w:ascii="Times New Roman" w:hAnsi="Times New Roman"/>
          <w:sz w:val="20"/>
        </w:rPr>
        <w:t>3rd Quarter,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58432C" w:rsidRPr="00113105">
        <w:rPr>
          <w:rFonts w:ascii="Times New Roman" w:hAnsi="Times New Roman"/>
          <w:sz w:val="20"/>
        </w:rPr>
        <w:t>36-42.</w:t>
      </w:r>
    </w:p>
    <w:p w:rsidR="0058432C" w:rsidRPr="00113105" w:rsidRDefault="0058432C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58432C" w:rsidRPr="00325C1F" w:rsidRDefault="00A841FC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325C1F">
        <w:rPr>
          <w:rFonts w:ascii="Times New Roman" w:hAnsi="Times New Roman"/>
          <w:sz w:val="20"/>
        </w:rPr>
        <w:t xml:space="preserve">Dixon, P.B. and </w:t>
      </w:r>
      <w:r w:rsidR="0058432C" w:rsidRPr="00325C1F">
        <w:rPr>
          <w:rFonts w:ascii="Times New Roman" w:hAnsi="Times New Roman"/>
          <w:sz w:val="20"/>
        </w:rPr>
        <w:t>B.R. Parmenter</w:t>
      </w:r>
      <w:r w:rsidR="00974E92" w:rsidRPr="00325C1F">
        <w:rPr>
          <w:rFonts w:ascii="Times New Roman" w:hAnsi="Times New Roman"/>
          <w:sz w:val="20"/>
        </w:rPr>
        <w:t xml:space="preserve"> (1987)</w:t>
      </w:r>
      <w:r w:rsidR="0058432C" w:rsidRPr="00325C1F">
        <w:rPr>
          <w:rFonts w:ascii="Times New Roman" w:hAnsi="Times New Roman"/>
          <w:sz w:val="20"/>
        </w:rPr>
        <w:t xml:space="preserve">, "A Melbourne View", pp.20-30 in R. Fraser (ed.), </w:t>
      </w:r>
      <w:r w:rsidR="0058432C" w:rsidRPr="00325C1F">
        <w:rPr>
          <w:rFonts w:ascii="Times New Roman" w:hAnsi="Times New Roman"/>
          <w:i/>
          <w:sz w:val="20"/>
        </w:rPr>
        <w:t xml:space="preserve">Paying the Banker: Facing Australia's Foreign Debt Problem, </w:t>
      </w:r>
      <w:r w:rsidR="0058432C" w:rsidRPr="00325C1F">
        <w:rPr>
          <w:rFonts w:ascii="Times New Roman" w:hAnsi="Times New Roman"/>
          <w:sz w:val="20"/>
        </w:rPr>
        <w:t xml:space="preserve">Australian Mining Industry Council, 1987.  A slightly different version of this paper under the title "Australia's real exchange rate: 1985 to 1990" is in </w:t>
      </w:r>
      <w:r w:rsidR="0058432C" w:rsidRPr="00325C1F">
        <w:rPr>
          <w:rFonts w:ascii="Times New Roman" w:hAnsi="Times New Roman"/>
          <w:i/>
          <w:sz w:val="20"/>
        </w:rPr>
        <w:t>Economic Papers,</w:t>
      </w:r>
      <w:r w:rsidR="0058432C" w:rsidRPr="00325C1F">
        <w:rPr>
          <w:rFonts w:ascii="Times New Roman" w:hAnsi="Times New Roman"/>
          <w:sz w:val="20"/>
        </w:rPr>
        <w:t xml:space="preserve"> 6(2), June, pp.</w:t>
      </w:r>
      <w:r w:rsidR="00F47508" w:rsidRPr="00325C1F">
        <w:rPr>
          <w:rFonts w:ascii="Times New Roman" w:hAnsi="Times New Roman"/>
          <w:sz w:val="20"/>
        </w:rPr>
        <w:t xml:space="preserve"> </w:t>
      </w:r>
      <w:r w:rsidR="0058432C" w:rsidRPr="00325C1F">
        <w:rPr>
          <w:rFonts w:ascii="Times New Roman" w:hAnsi="Times New Roman"/>
          <w:sz w:val="20"/>
        </w:rPr>
        <w:t>1-6.</w:t>
      </w:r>
    </w:p>
    <w:p w:rsidR="0058432C" w:rsidRPr="00113105" w:rsidRDefault="0058432C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58432C" w:rsidRPr="00113105" w:rsidRDefault="00A841FC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and </w:t>
      </w:r>
      <w:r w:rsidR="0058432C" w:rsidRPr="00113105">
        <w:rPr>
          <w:rFonts w:ascii="Times New Roman" w:hAnsi="Times New Roman"/>
          <w:sz w:val="20"/>
        </w:rPr>
        <w:t>Daina McDonald</w:t>
      </w:r>
      <w:r w:rsidR="00974E92" w:rsidRPr="00113105">
        <w:rPr>
          <w:rFonts w:ascii="Times New Roman" w:hAnsi="Times New Roman"/>
          <w:sz w:val="20"/>
        </w:rPr>
        <w:t xml:space="preserve"> (1987)</w:t>
      </w:r>
      <w:r w:rsidR="0058432C" w:rsidRPr="00113105">
        <w:rPr>
          <w:rFonts w:ascii="Times New Roman" w:hAnsi="Times New Roman"/>
          <w:sz w:val="20"/>
        </w:rPr>
        <w:t xml:space="preserve">, "Economic Developments in Australia: 1986-87 and 1987-88", </w:t>
      </w:r>
      <w:r w:rsidR="0058432C" w:rsidRPr="00113105">
        <w:rPr>
          <w:rFonts w:ascii="Times New Roman" w:hAnsi="Times New Roman"/>
          <w:i/>
          <w:sz w:val="20"/>
        </w:rPr>
        <w:t xml:space="preserve">Australian Economic Review, </w:t>
      </w:r>
      <w:r w:rsidR="0058432C" w:rsidRPr="00113105">
        <w:rPr>
          <w:rFonts w:ascii="Times New Roman" w:hAnsi="Times New Roman"/>
          <w:sz w:val="20"/>
        </w:rPr>
        <w:t>2nd Quarter,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58432C" w:rsidRPr="00113105">
        <w:rPr>
          <w:rFonts w:ascii="Times New Roman" w:hAnsi="Times New Roman"/>
          <w:sz w:val="20"/>
        </w:rPr>
        <w:t>3-23.</w:t>
      </w:r>
    </w:p>
    <w:p w:rsidR="0058432C" w:rsidRPr="00113105" w:rsidRDefault="0058432C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58432C" w:rsidRPr="00113105" w:rsidRDefault="00A841FC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and </w:t>
      </w:r>
      <w:r w:rsidR="0058432C" w:rsidRPr="00113105">
        <w:rPr>
          <w:rFonts w:ascii="Times New Roman" w:hAnsi="Times New Roman"/>
          <w:sz w:val="20"/>
        </w:rPr>
        <w:t>G.A. Meagher</w:t>
      </w:r>
      <w:r w:rsidR="00974E92" w:rsidRPr="00113105">
        <w:rPr>
          <w:rFonts w:ascii="Times New Roman" w:hAnsi="Times New Roman"/>
          <w:sz w:val="20"/>
        </w:rPr>
        <w:t xml:space="preserve"> (1986)</w:t>
      </w:r>
      <w:r w:rsidR="0058432C" w:rsidRPr="00113105">
        <w:rPr>
          <w:rFonts w:ascii="Times New Roman" w:hAnsi="Times New Roman"/>
          <w:sz w:val="20"/>
        </w:rPr>
        <w:t>, "Analysing Income Distribution in Australia",</w:t>
      </w:r>
      <w:r w:rsidR="0058432C" w:rsidRPr="00113105">
        <w:rPr>
          <w:rFonts w:ascii="Times New Roman" w:hAnsi="Times New Roman"/>
          <w:i/>
          <w:sz w:val="20"/>
        </w:rPr>
        <w:t xml:space="preserve"> The Economic Record, </w:t>
      </w:r>
      <w:r w:rsidR="0058432C" w:rsidRPr="00113105">
        <w:rPr>
          <w:rFonts w:ascii="Times New Roman" w:hAnsi="Times New Roman"/>
          <w:sz w:val="20"/>
        </w:rPr>
        <w:t>Vol. 62 (179), December,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58432C" w:rsidRPr="00113105">
        <w:rPr>
          <w:rFonts w:ascii="Times New Roman" w:hAnsi="Times New Roman"/>
          <w:sz w:val="20"/>
        </w:rPr>
        <w:t>427-441.</w:t>
      </w:r>
    </w:p>
    <w:p w:rsidR="0058432C" w:rsidRPr="00113105" w:rsidRDefault="0058432C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58432C" w:rsidRPr="00113105" w:rsidRDefault="00A051E1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and </w:t>
      </w:r>
      <w:r w:rsidR="0058432C" w:rsidRPr="00113105">
        <w:rPr>
          <w:rFonts w:ascii="Times New Roman" w:hAnsi="Times New Roman"/>
          <w:sz w:val="20"/>
        </w:rPr>
        <w:t>Daina McDonald</w:t>
      </w:r>
      <w:r w:rsidR="00974E92" w:rsidRPr="00113105">
        <w:rPr>
          <w:rFonts w:ascii="Times New Roman" w:hAnsi="Times New Roman"/>
          <w:sz w:val="20"/>
        </w:rPr>
        <w:t xml:space="preserve"> (1986)</w:t>
      </w:r>
      <w:r w:rsidR="0058432C" w:rsidRPr="00113105">
        <w:rPr>
          <w:rFonts w:ascii="Times New Roman" w:hAnsi="Times New Roman"/>
          <w:sz w:val="20"/>
        </w:rPr>
        <w:t xml:space="preserve">, "Macroeconomic Developments in 1986-87 and 1987-88", </w:t>
      </w:r>
      <w:r w:rsidR="0058432C" w:rsidRPr="00113105">
        <w:rPr>
          <w:rFonts w:ascii="Times New Roman" w:hAnsi="Times New Roman"/>
          <w:i/>
          <w:sz w:val="20"/>
        </w:rPr>
        <w:t xml:space="preserve">Australian Economic Review, </w:t>
      </w:r>
      <w:r w:rsidR="0058432C" w:rsidRPr="00113105">
        <w:rPr>
          <w:rFonts w:ascii="Times New Roman" w:hAnsi="Times New Roman"/>
          <w:sz w:val="20"/>
        </w:rPr>
        <w:t>4th Quarter,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58432C" w:rsidRPr="00113105">
        <w:rPr>
          <w:rFonts w:ascii="Times New Roman" w:hAnsi="Times New Roman"/>
          <w:sz w:val="20"/>
        </w:rPr>
        <w:t>3-24.</w:t>
      </w:r>
    </w:p>
    <w:p w:rsidR="0058432C" w:rsidRPr="00113105" w:rsidRDefault="0058432C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58432C" w:rsidRPr="00113105" w:rsidRDefault="00A051E1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</w:t>
      </w:r>
      <w:r w:rsidR="00974E92" w:rsidRPr="00113105">
        <w:rPr>
          <w:rFonts w:ascii="Times New Roman" w:hAnsi="Times New Roman"/>
          <w:sz w:val="20"/>
        </w:rPr>
        <w:t xml:space="preserve">(1986), </w:t>
      </w:r>
      <w:r w:rsidR="0058432C" w:rsidRPr="00113105">
        <w:rPr>
          <w:rFonts w:ascii="Times New Roman" w:hAnsi="Times New Roman"/>
          <w:sz w:val="20"/>
        </w:rPr>
        <w:t xml:space="preserve">"Economics and Social Issues", </w:t>
      </w:r>
      <w:r w:rsidR="0058432C" w:rsidRPr="00113105">
        <w:rPr>
          <w:rFonts w:ascii="Times New Roman" w:hAnsi="Times New Roman"/>
          <w:i/>
          <w:sz w:val="20"/>
        </w:rPr>
        <w:t xml:space="preserve">Australian Economic Review, </w:t>
      </w:r>
      <w:r w:rsidR="0058432C" w:rsidRPr="00113105">
        <w:rPr>
          <w:rFonts w:ascii="Times New Roman" w:hAnsi="Times New Roman"/>
          <w:sz w:val="20"/>
        </w:rPr>
        <w:t>3rd Quarter,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58432C" w:rsidRPr="00113105">
        <w:rPr>
          <w:rFonts w:ascii="Times New Roman" w:hAnsi="Times New Roman"/>
          <w:sz w:val="20"/>
        </w:rPr>
        <w:t>4-5.</w:t>
      </w:r>
    </w:p>
    <w:p w:rsidR="0058432C" w:rsidRPr="00113105" w:rsidRDefault="0058432C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58432C" w:rsidRPr="00113105" w:rsidRDefault="00A051E1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and </w:t>
      </w:r>
      <w:r w:rsidR="0058432C" w:rsidRPr="00113105">
        <w:rPr>
          <w:rFonts w:ascii="Times New Roman" w:hAnsi="Times New Roman"/>
          <w:sz w:val="20"/>
        </w:rPr>
        <w:t>D.T. Johnson</w:t>
      </w:r>
      <w:r w:rsidR="00974E92" w:rsidRPr="00113105">
        <w:rPr>
          <w:rFonts w:ascii="Times New Roman" w:hAnsi="Times New Roman"/>
          <w:sz w:val="20"/>
        </w:rPr>
        <w:t xml:space="preserve"> (1986)</w:t>
      </w:r>
      <w:r w:rsidR="0058432C" w:rsidRPr="00113105">
        <w:rPr>
          <w:rFonts w:ascii="Times New Roman" w:hAnsi="Times New Roman"/>
          <w:sz w:val="20"/>
        </w:rPr>
        <w:t xml:space="preserve">, "Competitiveness Indices and Trade Performance", </w:t>
      </w:r>
      <w:r w:rsidR="0058432C" w:rsidRPr="00113105">
        <w:rPr>
          <w:rFonts w:ascii="Times New Roman" w:hAnsi="Times New Roman"/>
          <w:i/>
          <w:sz w:val="20"/>
        </w:rPr>
        <w:t xml:space="preserve">Australian Bulletin of Labour, </w:t>
      </w:r>
      <w:r w:rsidR="0058432C" w:rsidRPr="00113105">
        <w:rPr>
          <w:rFonts w:ascii="Times New Roman" w:hAnsi="Times New Roman"/>
          <w:sz w:val="20"/>
        </w:rPr>
        <w:t>12(3), June,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58432C" w:rsidRPr="00113105">
        <w:rPr>
          <w:rFonts w:ascii="Times New Roman" w:hAnsi="Times New Roman"/>
          <w:sz w:val="20"/>
        </w:rPr>
        <w:t>154-172.</w:t>
      </w:r>
    </w:p>
    <w:p w:rsidR="0058432C" w:rsidRPr="00113105" w:rsidRDefault="0058432C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58432C" w:rsidRPr="00113105" w:rsidRDefault="00A051E1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and </w:t>
      </w:r>
      <w:r w:rsidR="0058432C" w:rsidRPr="00113105">
        <w:rPr>
          <w:rFonts w:ascii="Times New Roman" w:hAnsi="Times New Roman"/>
          <w:sz w:val="20"/>
        </w:rPr>
        <w:t>Daina McDonald</w:t>
      </w:r>
      <w:r w:rsidR="00974E92" w:rsidRPr="00113105">
        <w:rPr>
          <w:rFonts w:ascii="Times New Roman" w:hAnsi="Times New Roman"/>
          <w:sz w:val="20"/>
        </w:rPr>
        <w:t xml:space="preserve"> (1986)</w:t>
      </w:r>
      <w:r w:rsidR="0058432C" w:rsidRPr="00113105">
        <w:rPr>
          <w:rFonts w:ascii="Times New Roman" w:hAnsi="Times New Roman"/>
          <w:sz w:val="20"/>
        </w:rPr>
        <w:t xml:space="preserve">, "Australia's Foreign Debt: 1975 to 1985", </w:t>
      </w:r>
      <w:r w:rsidR="0058432C" w:rsidRPr="00113105">
        <w:rPr>
          <w:rFonts w:ascii="Times New Roman" w:hAnsi="Times New Roman"/>
          <w:i/>
          <w:sz w:val="20"/>
        </w:rPr>
        <w:t xml:space="preserve">Australian Economic Review, </w:t>
      </w:r>
      <w:r w:rsidR="0058432C" w:rsidRPr="00113105">
        <w:rPr>
          <w:rFonts w:ascii="Times New Roman" w:hAnsi="Times New Roman"/>
          <w:sz w:val="20"/>
        </w:rPr>
        <w:t>2nd Quarter,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58432C" w:rsidRPr="00113105">
        <w:rPr>
          <w:rFonts w:ascii="Times New Roman" w:hAnsi="Times New Roman"/>
          <w:sz w:val="20"/>
        </w:rPr>
        <w:t>22-37.</w:t>
      </w:r>
    </w:p>
    <w:p w:rsidR="0058432C" w:rsidRPr="00113105" w:rsidRDefault="0058432C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58432C" w:rsidRPr="00113105" w:rsidRDefault="00A051E1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and </w:t>
      </w:r>
      <w:r w:rsidR="0058432C" w:rsidRPr="00113105">
        <w:rPr>
          <w:rFonts w:ascii="Times New Roman" w:hAnsi="Times New Roman"/>
          <w:sz w:val="20"/>
        </w:rPr>
        <w:t>Daina McDonald</w:t>
      </w:r>
      <w:r w:rsidR="00974E92" w:rsidRPr="00113105">
        <w:rPr>
          <w:rFonts w:ascii="Times New Roman" w:hAnsi="Times New Roman"/>
          <w:sz w:val="20"/>
        </w:rPr>
        <w:t xml:space="preserve"> (1986)</w:t>
      </w:r>
      <w:r w:rsidR="0058432C" w:rsidRPr="00113105">
        <w:rPr>
          <w:rFonts w:ascii="Times New Roman" w:hAnsi="Times New Roman"/>
          <w:sz w:val="20"/>
        </w:rPr>
        <w:t xml:space="preserve">, "The Australian Economy in 1985-86 and 1986-87", </w:t>
      </w:r>
      <w:r w:rsidR="0058432C" w:rsidRPr="00113105">
        <w:rPr>
          <w:rFonts w:ascii="Times New Roman" w:hAnsi="Times New Roman"/>
          <w:i/>
          <w:sz w:val="20"/>
        </w:rPr>
        <w:t xml:space="preserve">Australian Economic Review, </w:t>
      </w:r>
      <w:r w:rsidR="0058432C" w:rsidRPr="00113105">
        <w:rPr>
          <w:rFonts w:ascii="Times New Roman" w:hAnsi="Times New Roman"/>
          <w:sz w:val="20"/>
        </w:rPr>
        <w:t>2nd Quarter,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58432C" w:rsidRPr="00113105">
        <w:rPr>
          <w:rFonts w:ascii="Times New Roman" w:hAnsi="Times New Roman"/>
          <w:sz w:val="20"/>
        </w:rPr>
        <w:t>3-21.</w:t>
      </w:r>
    </w:p>
    <w:p w:rsidR="0058432C" w:rsidRPr="00113105" w:rsidRDefault="0058432C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58432C" w:rsidRPr="00113105" w:rsidRDefault="00A051E1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P.B., </w:t>
      </w:r>
      <w:r w:rsidR="0058432C" w:rsidRPr="00113105">
        <w:rPr>
          <w:rFonts w:ascii="Times New Roman" w:hAnsi="Times New Roman"/>
          <w:sz w:val="20"/>
        </w:rPr>
        <w:t>D.T. Johnson and J. Borland</w:t>
      </w:r>
      <w:r w:rsidR="00974E92" w:rsidRPr="00113105">
        <w:rPr>
          <w:rFonts w:ascii="Times New Roman" w:hAnsi="Times New Roman"/>
          <w:sz w:val="20"/>
        </w:rPr>
        <w:t xml:space="preserve"> (1986)</w:t>
      </w:r>
      <w:r w:rsidR="0058432C" w:rsidRPr="00113105">
        <w:rPr>
          <w:rFonts w:ascii="Times New Roman" w:hAnsi="Times New Roman"/>
          <w:sz w:val="20"/>
        </w:rPr>
        <w:t xml:space="preserve">, "Long-term Prospects for Real Wage Growth and Real Rates of Return on Assets in Australia", </w:t>
      </w:r>
      <w:r w:rsidR="0058432C" w:rsidRPr="00113105">
        <w:rPr>
          <w:rFonts w:ascii="Times New Roman" w:hAnsi="Times New Roman"/>
          <w:i/>
          <w:sz w:val="20"/>
        </w:rPr>
        <w:t xml:space="preserve">Economic Papers, </w:t>
      </w:r>
      <w:r w:rsidR="0058432C" w:rsidRPr="00113105">
        <w:rPr>
          <w:rFonts w:ascii="Times New Roman" w:hAnsi="Times New Roman"/>
          <w:sz w:val="20"/>
        </w:rPr>
        <w:t>5(1), March,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58432C" w:rsidRPr="00113105">
        <w:rPr>
          <w:rFonts w:ascii="Times New Roman" w:hAnsi="Times New Roman"/>
          <w:sz w:val="20"/>
        </w:rPr>
        <w:t>16-25.</w:t>
      </w:r>
    </w:p>
    <w:p w:rsidR="0058432C" w:rsidRPr="00113105" w:rsidRDefault="0058432C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58432C" w:rsidRPr="00113105" w:rsidRDefault="00A051E1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>Dixon, P.B.</w:t>
      </w:r>
      <w:r w:rsidR="00974E92" w:rsidRPr="00113105">
        <w:rPr>
          <w:rFonts w:ascii="Times New Roman" w:hAnsi="Times New Roman"/>
          <w:sz w:val="20"/>
        </w:rPr>
        <w:t xml:space="preserve"> (1986)</w:t>
      </w:r>
      <w:r w:rsidRPr="00113105">
        <w:rPr>
          <w:rFonts w:ascii="Times New Roman" w:hAnsi="Times New Roman"/>
          <w:sz w:val="20"/>
        </w:rPr>
        <w:t xml:space="preserve"> </w:t>
      </w:r>
      <w:r w:rsidR="0058432C" w:rsidRPr="00113105">
        <w:rPr>
          <w:rFonts w:ascii="Times New Roman" w:hAnsi="Times New Roman"/>
          <w:sz w:val="20"/>
        </w:rPr>
        <w:t xml:space="preserve">"Prospects for Australian Industries and Occupations, 1985 to 1990", </w:t>
      </w:r>
      <w:r w:rsidR="0058432C" w:rsidRPr="00113105">
        <w:rPr>
          <w:rFonts w:ascii="Times New Roman" w:hAnsi="Times New Roman"/>
          <w:i/>
          <w:sz w:val="20"/>
        </w:rPr>
        <w:t xml:space="preserve">Australian Economic Review, </w:t>
      </w:r>
      <w:r w:rsidR="0058432C" w:rsidRPr="00113105">
        <w:rPr>
          <w:rFonts w:ascii="Times New Roman" w:hAnsi="Times New Roman"/>
          <w:sz w:val="20"/>
        </w:rPr>
        <w:t>1st Quarter,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58432C" w:rsidRPr="00113105">
        <w:rPr>
          <w:rFonts w:ascii="Times New Roman" w:hAnsi="Times New Roman"/>
          <w:sz w:val="20"/>
        </w:rPr>
        <w:t>3-28.</w:t>
      </w:r>
    </w:p>
    <w:p w:rsidR="0058432C" w:rsidRPr="00113105" w:rsidRDefault="0058432C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58432C" w:rsidRPr="00113105" w:rsidRDefault="00A051E1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and </w:t>
      </w:r>
      <w:r w:rsidR="0058432C" w:rsidRPr="00113105">
        <w:rPr>
          <w:rFonts w:ascii="Times New Roman" w:hAnsi="Times New Roman"/>
          <w:sz w:val="20"/>
        </w:rPr>
        <w:t>Daina McDonald</w:t>
      </w:r>
      <w:r w:rsidR="00974E92" w:rsidRPr="00113105">
        <w:rPr>
          <w:rFonts w:ascii="Times New Roman" w:hAnsi="Times New Roman"/>
          <w:sz w:val="20"/>
        </w:rPr>
        <w:t xml:space="preserve"> (1985)</w:t>
      </w:r>
      <w:r w:rsidR="0058432C" w:rsidRPr="00113105">
        <w:rPr>
          <w:rFonts w:ascii="Times New Roman" w:hAnsi="Times New Roman"/>
          <w:sz w:val="20"/>
        </w:rPr>
        <w:t xml:space="preserve">, "The Australian Economy in 1984-85 and 1985-86", </w:t>
      </w:r>
      <w:r w:rsidR="0058432C" w:rsidRPr="00113105">
        <w:rPr>
          <w:rFonts w:ascii="Times New Roman" w:hAnsi="Times New Roman"/>
          <w:i/>
          <w:sz w:val="20"/>
        </w:rPr>
        <w:t xml:space="preserve">Australian Economic Review, </w:t>
      </w:r>
      <w:r w:rsidR="0058432C" w:rsidRPr="00113105">
        <w:rPr>
          <w:rFonts w:ascii="Times New Roman" w:hAnsi="Times New Roman"/>
          <w:sz w:val="20"/>
        </w:rPr>
        <w:t>2nd Quarter,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58432C" w:rsidRPr="00113105">
        <w:rPr>
          <w:rFonts w:ascii="Times New Roman" w:hAnsi="Times New Roman"/>
          <w:sz w:val="20"/>
        </w:rPr>
        <w:t>3-18.</w:t>
      </w:r>
    </w:p>
    <w:p w:rsidR="0058432C" w:rsidRPr="00113105" w:rsidRDefault="0058432C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58432C" w:rsidRPr="00113105" w:rsidRDefault="00A051E1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and </w:t>
      </w:r>
      <w:r w:rsidR="0058432C" w:rsidRPr="00113105">
        <w:rPr>
          <w:rFonts w:ascii="Times New Roman" w:hAnsi="Times New Roman"/>
          <w:sz w:val="20"/>
        </w:rPr>
        <w:t>Daina McDonald</w:t>
      </w:r>
      <w:r w:rsidR="00974E92" w:rsidRPr="00113105">
        <w:rPr>
          <w:rFonts w:ascii="Times New Roman" w:hAnsi="Times New Roman"/>
          <w:sz w:val="20"/>
        </w:rPr>
        <w:t xml:space="preserve"> (1984)</w:t>
      </w:r>
      <w:r w:rsidR="0058432C" w:rsidRPr="00113105">
        <w:rPr>
          <w:rFonts w:ascii="Times New Roman" w:hAnsi="Times New Roman"/>
          <w:sz w:val="20"/>
        </w:rPr>
        <w:t xml:space="preserve">, "Developments in Output, Employment, Prices, Wages and Profits: Australia, 1983-84 and 1984-85", </w:t>
      </w:r>
      <w:r w:rsidR="0058432C" w:rsidRPr="00113105">
        <w:rPr>
          <w:rFonts w:ascii="Times New Roman" w:hAnsi="Times New Roman"/>
          <w:i/>
          <w:sz w:val="20"/>
        </w:rPr>
        <w:t>Australian Economic Review,</w:t>
      </w:r>
      <w:r w:rsidR="0058432C" w:rsidRPr="00113105">
        <w:rPr>
          <w:rFonts w:ascii="Times New Roman" w:hAnsi="Times New Roman"/>
          <w:sz w:val="20"/>
        </w:rPr>
        <w:t xml:space="preserve"> 4th Quarter,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58432C" w:rsidRPr="00113105">
        <w:rPr>
          <w:rFonts w:ascii="Times New Roman" w:hAnsi="Times New Roman"/>
          <w:sz w:val="20"/>
        </w:rPr>
        <w:t>3-17.</w:t>
      </w:r>
    </w:p>
    <w:p w:rsidR="0058432C" w:rsidRPr="00113105" w:rsidRDefault="0058432C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58432C" w:rsidRPr="00113105" w:rsidRDefault="00A051E1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>Dixon, P.B.</w:t>
      </w:r>
      <w:r w:rsidR="00974E92" w:rsidRPr="00113105">
        <w:rPr>
          <w:rFonts w:ascii="Times New Roman" w:hAnsi="Times New Roman"/>
          <w:sz w:val="20"/>
        </w:rPr>
        <w:t xml:space="preserve"> (1984),</w:t>
      </w:r>
      <w:r w:rsidRPr="00113105">
        <w:rPr>
          <w:rFonts w:ascii="Times New Roman" w:hAnsi="Times New Roman"/>
          <w:sz w:val="20"/>
        </w:rPr>
        <w:t xml:space="preserve"> </w:t>
      </w:r>
      <w:r w:rsidR="0058432C" w:rsidRPr="00113105">
        <w:rPr>
          <w:rFonts w:ascii="Times New Roman" w:hAnsi="Times New Roman"/>
          <w:sz w:val="20"/>
        </w:rPr>
        <w:t xml:space="preserve">"Full Employment: An Achievable Objective", </w:t>
      </w:r>
      <w:r w:rsidR="0058432C" w:rsidRPr="00113105">
        <w:rPr>
          <w:rFonts w:ascii="Times New Roman" w:hAnsi="Times New Roman"/>
          <w:i/>
          <w:sz w:val="20"/>
        </w:rPr>
        <w:t xml:space="preserve">Institute of Public Affairs Review, </w:t>
      </w:r>
      <w:r w:rsidR="0058432C" w:rsidRPr="00113105">
        <w:rPr>
          <w:rFonts w:ascii="Times New Roman" w:hAnsi="Times New Roman"/>
          <w:sz w:val="20"/>
        </w:rPr>
        <w:t>Vol. 38, No. 1, Autumn,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58432C" w:rsidRPr="00113105">
        <w:rPr>
          <w:rFonts w:ascii="Times New Roman" w:hAnsi="Times New Roman"/>
          <w:sz w:val="20"/>
        </w:rPr>
        <w:t xml:space="preserve">28-30.  (Reprinted in the </w:t>
      </w:r>
      <w:r w:rsidR="0058432C" w:rsidRPr="00113105">
        <w:rPr>
          <w:rFonts w:ascii="Times New Roman" w:hAnsi="Times New Roman"/>
          <w:i/>
          <w:sz w:val="20"/>
        </w:rPr>
        <w:t>Australian Financial Review.</w:t>
      </w:r>
      <w:r w:rsidR="0058432C" w:rsidRPr="00113105">
        <w:rPr>
          <w:rFonts w:ascii="Times New Roman" w:hAnsi="Times New Roman"/>
          <w:sz w:val="20"/>
        </w:rPr>
        <w:t>)</w:t>
      </w:r>
    </w:p>
    <w:p w:rsidR="0058432C" w:rsidRPr="00113105" w:rsidRDefault="0058432C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58432C" w:rsidRPr="00113105" w:rsidRDefault="00A051E1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P.B., </w:t>
      </w:r>
      <w:r w:rsidR="0058432C" w:rsidRPr="00113105">
        <w:rPr>
          <w:rFonts w:ascii="Times New Roman" w:hAnsi="Times New Roman"/>
          <w:sz w:val="20"/>
        </w:rPr>
        <w:t>B.R. Parmenter and A.A. Powell</w:t>
      </w:r>
      <w:r w:rsidR="00974E92" w:rsidRPr="00113105">
        <w:rPr>
          <w:rFonts w:ascii="Times New Roman" w:hAnsi="Times New Roman"/>
          <w:sz w:val="20"/>
        </w:rPr>
        <w:t xml:space="preserve"> (1984)</w:t>
      </w:r>
      <w:r w:rsidR="0058432C" w:rsidRPr="00113105">
        <w:rPr>
          <w:rFonts w:ascii="Times New Roman" w:hAnsi="Times New Roman"/>
          <w:sz w:val="20"/>
        </w:rPr>
        <w:t xml:space="preserve">, "Trade Liberalization and Labour Market Disruption", </w:t>
      </w:r>
      <w:r w:rsidR="0058432C" w:rsidRPr="00113105">
        <w:rPr>
          <w:rFonts w:ascii="Times New Roman" w:hAnsi="Times New Roman"/>
          <w:i/>
          <w:sz w:val="20"/>
        </w:rPr>
        <w:t>Journal of Policy Modeling,</w:t>
      </w:r>
      <w:r w:rsidR="0058432C" w:rsidRPr="00113105">
        <w:rPr>
          <w:rFonts w:ascii="Times New Roman" w:hAnsi="Times New Roman"/>
          <w:sz w:val="20"/>
        </w:rPr>
        <w:t xml:space="preserve"> Vol.</w:t>
      </w:r>
      <w:r w:rsidR="00B34DD4" w:rsidRPr="00113105">
        <w:rPr>
          <w:rFonts w:ascii="Times New Roman" w:hAnsi="Times New Roman"/>
          <w:sz w:val="20"/>
        </w:rPr>
        <w:t xml:space="preserve"> </w:t>
      </w:r>
      <w:r w:rsidR="0058432C" w:rsidRPr="00113105">
        <w:rPr>
          <w:rFonts w:ascii="Times New Roman" w:hAnsi="Times New Roman"/>
          <w:sz w:val="20"/>
        </w:rPr>
        <w:t>6, No.4, November,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58432C" w:rsidRPr="00113105">
        <w:rPr>
          <w:rFonts w:ascii="Times New Roman" w:hAnsi="Times New Roman"/>
          <w:sz w:val="20"/>
        </w:rPr>
        <w:t>431-454.</w:t>
      </w:r>
    </w:p>
    <w:p w:rsidR="0058432C" w:rsidRPr="00113105" w:rsidRDefault="0058432C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58432C" w:rsidRPr="00113105" w:rsidRDefault="00A051E1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P.B., </w:t>
      </w:r>
      <w:r w:rsidR="0058432C" w:rsidRPr="00113105">
        <w:rPr>
          <w:rFonts w:ascii="Times New Roman" w:hAnsi="Times New Roman"/>
          <w:sz w:val="20"/>
        </w:rPr>
        <w:t>B.R. Parmenter and A.A. Powell</w:t>
      </w:r>
      <w:r w:rsidR="00974E92" w:rsidRPr="00113105">
        <w:rPr>
          <w:rFonts w:ascii="Times New Roman" w:hAnsi="Times New Roman"/>
          <w:sz w:val="20"/>
        </w:rPr>
        <w:t xml:space="preserve"> (1984)</w:t>
      </w:r>
      <w:r w:rsidR="0058432C" w:rsidRPr="00113105">
        <w:rPr>
          <w:rFonts w:ascii="Times New Roman" w:hAnsi="Times New Roman"/>
          <w:sz w:val="20"/>
        </w:rPr>
        <w:t xml:space="preserve">, "The Role of Miniatures in Computable General Equilibrium Modelling: Experience from ORANI", </w:t>
      </w:r>
      <w:r w:rsidR="0058432C" w:rsidRPr="00113105">
        <w:rPr>
          <w:rFonts w:ascii="Times New Roman" w:hAnsi="Times New Roman"/>
          <w:i/>
          <w:sz w:val="20"/>
        </w:rPr>
        <w:t>Economic Modelling,</w:t>
      </w:r>
      <w:r w:rsidR="0058432C" w:rsidRPr="00113105">
        <w:rPr>
          <w:rFonts w:ascii="Times New Roman" w:hAnsi="Times New Roman"/>
          <w:sz w:val="20"/>
        </w:rPr>
        <w:t xml:space="preserve"> Vol.</w:t>
      </w:r>
      <w:r w:rsidR="00B34DD4" w:rsidRPr="00113105">
        <w:rPr>
          <w:rFonts w:ascii="Times New Roman" w:hAnsi="Times New Roman"/>
          <w:sz w:val="20"/>
        </w:rPr>
        <w:t xml:space="preserve"> </w:t>
      </w:r>
      <w:r w:rsidR="0058432C" w:rsidRPr="00113105">
        <w:rPr>
          <w:rFonts w:ascii="Times New Roman" w:hAnsi="Times New Roman"/>
          <w:sz w:val="20"/>
        </w:rPr>
        <w:t>1(4), October,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58432C" w:rsidRPr="00113105">
        <w:rPr>
          <w:rFonts w:ascii="Times New Roman" w:hAnsi="Times New Roman"/>
          <w:sz w:val="20"/>
        </w:rPr>
        <w:t>421-428.</w:t>
      </w:r>
    </w:p>
    <w:p w:rsidR="00842DBD" w:rsidRPr="00113105" w:rsidRDefault="00842DBD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842DBD" w:rsidRDefault="00A051E1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and </w:t>
      </w:r>
      <w:r w:rsidR="00842DBD" w:rsidRPr="00113105">
        <w:rPr>
          <w:rFonts w:ascii="Times New Roman" w:hAnsi="Times New Roman"/>
          <w:sz w:val="20"/>
        </w:rPr>
        <w:t>Alan Powell</w:t>
      </w:r>
      <w:r w:rsidR="00974E92" w:rsidRPr="00113105">
        <w:rPr>
          <w:rFonts w:ascii="Times New Roman" w:hAnsi="Times New Roman"/>
          <w:sz w:val="20"/>
        </w:rPr>
        <w:t xml:space="preserve"> (1984)</w:t>
      </w:r>
      <w:r w:rsidR="00842DBD" w:rsidRPr="00113105">
        <w:rPr>
          <w:rFonts w:ascii="Times New Roman" w:hAnsi="Times New Roman"/>
          <w:sz w:val="20"/>
        </w:rPr>
        <w:t xml:space="preserve">, "Researching a Non-experimental System: the IMPACT Models of the Australian Economy", </w:t>
      </w:r>
      <w:r w:rsidR="00842DBD" w:rsidRPr="00113105">
        <w:rPr>
          <w:rFonts w:ascii="Times New Roman" w:hAnsi="Times New Roman"/>
          <w:i/>
          <w:sz w:val="20"/>
        </w:rPr>
        <w:t>The Australian Quarterly,</w:t>
      </w:r>
      <w:r w:rsidR="00842DBD" w:rsidRPr="00113105">
        <w:rPr>
          <w:rFonts w:ascii="Times New Roman" w:hAnsi="Times New Roman"/>
          <w:sz w:val="20"/>
        </w:rPr>
        <w:t xml:space="preserve"> Vol.</w:t>
      </w:r>
      <w:r w:rsidR="00B34DD4" w:rsidRPr="00113105">
        <w:rPr>
          <w:rFonts w:ascii="Times New Roman" w:hAnsi="Times New Roman"/>
          <w:sz w:val="20"/>
        </w:rPr>
        <w:t xml:space="preserve"> </w:t>
      </w:r>
      <w:r w:rsidR="00842DBD" w:rsidRPr="00113105">
        <w:rPr>
          <w:rFonts w:ascii="Times New Roman" w:hAnsi="Times New Roman"/>
          <w:sz w:val="20"/>
        </w:rPr>
        <w:t>56, No.4, Summer, pp.</w:t>
      </w:r>
      <w:r w:rsidR="00F47508" w:rsidRPr="00113105">
        <w:rPr>
          <w:rFonts w:ascii="Times New Roman" w:hAnsi="Times New Roman"/>
          <w:sz w:val="20"/>
        </w:rPr>
        <w:t xml:space="preserve"> </w:t>
      </w:r>
      <w:r w:rsidR="00842DBD" w:rsidRPr="00113105">
        <w:rPr>
          <w:rFonts w:ascii="Times New Roman" w:hAnsi="Times New Roman"/>
          <w:sz w:val="20"/>
        </w:rPr>
        <w:t>374-386.</w:t>
      </w:r>
    </w:p>
    <w:p w:rsidR="00D10577" w:rsidRPr="00D10577" w:rsidRDefault="00D10577" w:rsidP="00135FE5">
      <w:pPr>
        <w:tabs>
          <w:tab w:val="left" w:pos="567"/>
        </w:tabs>
        <w:spacing w:line="240" w:lineRule="auto"/>
        <w:jc w:val="left"/>
        <w:rPr>
          <w:rFonts w:ascii="Times New Roman" w:hAnsi="Times New Roman"/>
          <w:sz w:val="20"/>
        </w:rPr>
      </w:pPr>
    </w:p>
    <w:p w:rsidR="00842DBD" w:rsidRPr="00113105" w:rsidRDefault="00A051E1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P.B., </w:t>
      </w:r>
      <w:r w:rsidR="00842DBD" w:rsidRPr="00113105">
        <w:rPr>
          <w:rFonts w:ascii="Times New Roman" w:hAnsi="Times New Roman"/>
          <w:sz w:val="20"/>
        </w:rPr>
        <w:t>Daina McDonald and G.A. Meagher</w:t>
      </w:r>
      <w:r w:rsidR="00974E92" w:rsidRPr="00113105">
        <w:rPr>
          <w:rFonts w:ascii="Times New Roman" w:hAnsi="Times New Roman"/>
          <w:sz w:val="20"/>
        </w:rPr>
        <w:t xml:space="preserve"> (1984)</w:t>
      </w:r>
      <w:r w:rsidR="00842DBD" w:rsidRPr="00113105">
        <w:rPr>
          <w:rFonts w:ascii="Times New Roman" w:hAnsi="Times New Roman"/>
          <w:sz w:val="20"/>
        </w:rPr>
        <w:t xml:space="preserve">, "Prospects for the Australian Economy, 1983-84 and 1984-85", </w:t>
      </w:r>
      <w:r w:rsidR="00842DBD" w:rsidRPr="00113105">
        <w:rPr>
          <w:rFonts w:ascii="Times New Roman" w:hAnsi="Times New Roman"/>
          <w:i/>
          <w:sz w:val="20"/>
        </w:rPr>
        <w:t>Australian Economic Review,</w:t>
      </w:r>
      <w:r w:rsidR="00842DBD" w:rsidRPr="00113105">
        <w:rPr>
          <w:rFonts w:ascii="Times New Roman" w:hAnsi="Times New Roman"/>
          <w:sz w:val="20"/>
        </w:rPr>
        <w:t xml:space="preserve"> 2nd Quarter, pp.</w:t>
      </w:r>
      <w:r w:rsidR="0085685D" w:rsidRPr="00113105">
        <w:rPr>
          <w:rFonts w:ascii="Times New Roman" w:hAnsi="Times New Roman"/>
          <w:sz w:val="20"/>
        </w:rPr>
        <w:t xml:space="preserve"> </w:t>
      </w:r>
      <w:r w:rsidR="00842DBD" w:rsidRPr="00113105">
        <w:rPr>
          <w:rFonts w:ascii="Times New Roman" w:hAnsi="Times New Roman"/>
          <w:sz w:val="20"/>
        </w:rPr>
        <w:t>3-25.</w:t>
      </w:r>
    </w:p>
    <w:p w:rsidR="00842DBD" w:rsidRPr="00113105" w:rsidRDefault="00842DBD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842DBD" w:rsidRPr="00113105" w:rsidRDefault="00A051E1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</w:t>
      </w:r>
      <w:r w:rsidR="00974E92" w:rsidRPr="00113105">
        <w:rPr>
          <w:rFonts w:ascii="Times New Roman" w:hAnsi="Times New Roman"/>
          <w:sz w:val="20"/>
        </w:rPr>
        <w:t xml:space="preserve">(1984), </w:t>
      </w:r>
      <w:r w:rsidR="00842DBD" w:rsidRPr="00113105">
        <w:rPr>
          <w:rFonts w:ascii="Times New Roman" w:hAnsi="Times New Roman"/>
          <w:sz w:val="20"/>
        </w:rPr>
        <w:t xml:space="preserve">"Economic Modelling, Ideology, Politics and Social Research: Some Comments on the Future of the Institute", </w:t>
      </w:r>
      <w:r w:rsidR="00842DBD" w:rsidRPr="00113105">
        <w:rPr>
          <w:rFonts w:ascii="Times New Roman" w:hAnsi="Times New Roman"/>
          <w:i/>
          <w:sz w:val="20"/>
        </w:rPr>
        <w:t>Australian Economic Review,</w:t>
      </w:r>
      <w:r w:rsidR="00842DBD" w:rsidRPr="00113105">
        <w:rPr>
          <w:rFonts w:ascii="Times New Roman" w:hAnsi="Times New Roman"/>
          <w:sz w:val="20"/>
        </w:rPr>
        <w:t xml:space="preserve"> 1st Quarter, pp.</w:t>
      </w:r>
      <w:r w:rsidR="0085685D" w:rsidRPr="00113105">
        <w:rPr>
          <w:rFonts w:ascii="Times New Roman" w:hAnsi="Times New Roman"/>
          <w:sz w:val="20"/>
        </w:rPr>
        <w:t xml:space="preserve"> </w:t>
      </w:r>
      <w:r w:rsidR="00842DBD" w:rsidRPr="00113105">
        <w:rPr>
          <w:rFonts w:ascii="Times New Roman" w:hAnsi="Times New Roman"/>
          <w:sz w:val="20"/>
        </w:rPr>
        <w:t>3-4.</w:t>
      </w:r>
    </w:p>
    <w:p w:rsidR="00842DBD" w:rsidRPr="00113105" w:rsidRDefault="00842DBD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842DBD" w:rsidRPr="00D10577" w:rsidRDefault="00A051E1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D10577">
        <w:rPr>
          <w:rFonts w:ascii="Times New Roman" w:hAnsi="Times New Roman"/>
          <w:sz w:val="20"/>
        </w:rPr>
        <w:t xml:space="preserve">Dixon, P.B., </w:t>
      </w:r>
      <w:r w:rsidR="00842DBD" w:rsidRPr="00D10577">
        <w:rPr>
          <w:rFonts w:ascii="Times New Roman" w:hAnsi="Times New Roman"/>
          <w:sz w:val="20"/>
        </w:rPr>
        <w:t>B.R. Parmenter and A.A. Powell</w:t>
      </w:r>
      <w:r w:rsidR="00974E92" w:rsidRPr="00D10577">
        <w:rPr>
          <w:rFonts w:ascii="Times New Roman" w:hAnsi="Times New Roman"/>
          <w:sz w:val="20"/>
        </w:rPr>
        <w:t xml:space="preserve"> (1983)</w:t>
      </w:r>
      <w:r w:rsidR="00842DBD" w:rsidRPr="00D10577">
        <w:rPr>
          <w:rFonts w:ascii="Times New Roman" w:hAnsi="Times New Roman"/>
          <w:sz w:val="20"/>
        </w:rPr>
        <w:t xml:space="preserve">, "Farm Incomes and the Real Exchange Rate in Australia: Evidence from the ORANI Model", in D.G. Parbery (ed.), </w:t>
      </w:r>
      <w:r w:rsidR="00842DBD" w:rsidRPr="00D10577">
        <w:rPr>
          <w:rFonts w:ascii="Times New Roman" w:hAnsi="Times New Roman"/>
          <w:i/>
          <w:sz w:val="20"/>
        </w:rPr>
        <w:t>Economic Reality, Political Perception and the Future of Agriculture,</w:t>
      </w:r>
      <w:r w:rsidR="00842DBD" w:rsidRPr="00D10577">
        <w:rPr>
          <w:rFonts w:ascii="Times New Roman" w:hAnsi="Times New Roman"/>
          <w:sz w:val="20"/>
        </w:rPr>
        <w:t xml:space="preserve"> Australian Institute of Agricultural Science Occasional Publication No.14, July 1983, pp.1-12.  An abbreviated version is in the </w:t>
      </w:r>
      <w:r w:rsidR="00842DBD" w:rsidRPr="00D10577">
        <w:rPr>
          <w:rFonts w:ascii="Times New Roman" w:hAnsi="Times New Roman"/>
          <w:i/>
          <w:sz w:val="20"/>
        </w:rPr>
        <w:t>Journal of the Australian Institute of Agricultural Science,</w:t>
      </w:r>
      <w:r w:rsidR="00974E92" w:rsidRPr="00D10577">
        <w:rPr>
          <w:rFonts w:ascii="Times New Roman" w:hAnsi="Times New Roman"/>
          <w:sz w:val="20"/>
        </w:rPr>
        <w:t xml:space="preserve"> Vol.</w:t>
      </w:r>
      <w:r w:rsidR="00B34DD4" w:rsidRPr="00D10577">
        <w:rPr>
          <w:rFonts w:ascii="Times New Roman" w:hAnsi="Times New Roman"/>
          <w:sz w:val="20"/>
        </w:rPr>
        <w:t xml:space="preserve"> </w:t>
      </w:r>
      <w:r w:rsidR="00974E92" w:rsidRPr="00D10577">
        <w:rPr>
          <w:rFonts w:ascii="Times New Roman" w:hAnsi="Times New Roman"/>
          <w:sz w:val="20"/>
        </w:rPr>
        <w:t>49</w:t>
      </w:r>
      <w:r w:rsidR="00842DBD" w:rsidRPr="00D10577">
        <w:rPr>
          <w:rFonts w:ascii="Times New Roman" w:hAnsi="Times New Roman"/>
          <w:sz w:val="20"/>
        </w:rPr>
        <w:t>, pp.</w:t>
      </w:r>
      <w:r w:rsidR="0085685D" w:rsidRPr="00D10577">
        <w:rPr>
          <w:rFonts w:ascii="Times New Roman" w:hAnsi="Times New Roman"/>
          <w:sz w:val="20"/>
        </w:rPr>
        <w:t xml:space="preserve"> </w:t>
      </w:r>
      <w:r w:rsidR="00842DBD" w:rsidRPr="00D10577">
        <w:rPr>
          <w:rFonts w:ascii="Times New Roman" w:hAnsi="Times New Roman"/>
          <w:sz w:val="20"/>
        </w:rPr>
        <w:t>203-206.</w:t>
      </w:r>
    </w:p>
    <w:p w:rsidR="00842DBD" w:rsidRPr="00113105" w:rsidRDefault="00842DBD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842DBD" w:rsidRPr="00113105" w:rsidRDefault="00A051E1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and </w:t>
      </w:r>
      <w:r w:rsidR="00842DBD" w:rsidRPr="00113105">
        <w:rPr>
          <w:rFonts w:ascii="Times New Roman" w:hAnsi="Times New Roman"/>
          <w:sz w:val="20"/>
        </w:rPr>
        <w:t>S.M. Bonnell</w:t>
      </w:r>
      <w:r w:rsidR="00974E92" w:rsidRPr="00113105">
        <w:rPr>
          <w:rFonts w:ascii="Times New Roman" w:hAnsi="Times New Roman"/>
          <w:sz w:val="20"/>
        </w:rPr>
        <w:t xml:space="preserve"> (1983)</w:t>
      </w:r>
      <w:r w:rsidR="00842DBD" w:rsidRPr="00113105">
        <w:rPr>
          <w:rFonts w:ascii="Times New Roman" w:hAnsi="Times New Roman"/>
          <w:sz w:val="20"/>
        </w:rPr>
        <w:t xml:space="preserve">, "A Measure of the Incidence of the Costs of Structural Change: the Experience of Birthplace Groups in the Australian Labour Force during the Seventies", </w:t>
      </w:r>
      <w:r w:rsidR="00842DBD" w:rsidRPr="00113105">
        <w:rPr>
          <w:rFonts w:ascii="Times New Roman" w:hAnsi="Times New Roman"/>
          <w:i/>
          <w:sz w:val="20"/>
        </w:rPr>
        <w:t>The Economic Record,</w:t>
      </w:r>
      <w:r w:rsidR="00842DBD" w:rsidRPr="00113105">
        <w:rPr>
          <w:rFonts w:ascii="Times New Roman" w:hAnsi="Times New Roman"/>
          <w:sz w:val="20"/>
        </w:rPr>
        <w:t xml:space="preserve"> 59, December, pp.</w:t>
      </w:r>
      <w:r w:rsidR="0085685D" w:rsidRPr="00113105">
        <w:rPr>
          <w:rFonts w:ascii="Times New Roman" w:hAnsi="Times New Roman"/>
          <w:sz w:val="20"/>
        </w:rPr>
        <w:t xml:space="preserve"> </w:t>
      </w:r>
      <w:r w:rsidR="00842DBD" w:rsidRPr="00113105">
        <w:rPr>
          <w:rFonts w:ascii="Times New Roman" w:hAnsi="Times New Roman"/>
          <w:sz w:val="20"/>
        </w:rPr>
        <w:t>398-406.</w:t>
      </w:r>
    </w:p>
    <w:p w:rsidR="00842DBD" w:rsidRPr="00113105" w:rsidRDefault="00842DBD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842DBD" w:rsidRPr="00113105" w:rsidRDefault="00A051E1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</w:t>
      </w:r>
      <w:r w:rsidR="00974E92" w:rsidRPr="00113105">
        <w:rPr>
          <w:rFonts w:ascii="Times New Roman" w:hAnsi="Times New Roman"/>
          <w:sz w:val="20"/>
        </w:rPr>
        <w:t xml:space="preserve">(1982), </w:t>
      </w:r>
      <w:r w:rsidR="00842DBD" w:rsidRPr="00113105">
        <w:rPr>
          <w:rFonts w:ascii="Times New Roman" w:hAnsi="Times New Roman"/>
          <w:sz w:val="20"/>
        </w:rPr>
        <w:t xml:space="preserve">in Swedish, "Alternativa ansatser i makroekonomisk politik: fallet Australien" ("Alternative approaches to macroeconomic policy: The Australian Case"), </w:t>
      </w:r>
      <w:r w:rsidR="00842DBD" w:rsidRPr="00113105">
        <w:rPr>
          <w:rFonts w:ascii="Times New Roman" w:hAnsi="Times New Roman"/>
          <w:i/>
          <w:sz w:val="20"/>
        </w:rPr>
        <w:t>Economisk debatt,</w:t>
      </w:r>
      <w:r w:rsidR="0085685D" w:rsidRPr="00113105">
        <w:rPr>
          <w:rFonts w:ascii="Times New Roman" w:hAnsi="Times New Roman"/>
          <w:sz w:val="20"/>
        </w:rPr>
        <w:t xml:space="preserve"> 6,</w:t>
      </w:r>
      <w:r w:rsidR="00842DBD" w:rsidRPr="00113105">
        <w:rPr>
          <w:rFonts w:ascii="Times New Roman" w:hAnsi="Times New Roman"/>
          <w:sz w:val="20"/>
        </w:rPr>
        <w:t xml:space="preserve"> pp.</w:t>
      </w:r>
      <w:r w:rsidR="0085685D" w:rsidRPr="00113105">
        <w:rPr>
          <w:rFonts w:ascii="Times New Roman" w:hAnsi="Times New Roman"/>
          <w:sz w:val="20"/>
        </w:rPr>
        <w:t xml:space="preserve"> </w:t>
      </w:r>
      <w:r w:rsidR="00842DBD" w:rsidRPr="00113105">
        <w:rPr>
          <w:rFonts w:ascii="Times New Roman" w:hAnsi="Times New Roman"/>
          <w:sz w:val="20"/>
        </w:rPr>
        <w:t>397-401.</w:t>
      </w:r>
    </w:p>
    <w:p w:rsidR="00842DBD" w:rsidRPr="00113105" w:rsidRDefault="00842DBD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842DBD" w:rsidRPr="00113105" w:rsidRDefault="00A051E1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and </w:t>
      </w:r>
      <w:r w:rsidR="00842DBD" w:rsidRPr="00113105">
        <w:rPr>
          <w:rFonts w:ascii="Times New Roman" w:hAnsi="Times New Roman"/>
          <w:sz w:val="20"/>
        </w:rPr>
        <w:t>L.H. Cook</w:t>
      </w:r>
      <w:r w:rsidR="00974E92" w:rsidRPr="00113105">
        <w:rPr>
          <w:rFonts w:ascii="Times New Roman" w:hAnsi="Times New Roman"/>
          <w:sz w:val="20"/>
        </w:rPr>
        <w:t xml:space="preserve"> (1982)</w:t>
      </w:r>
      <w:r w:rsidR="00842DBD" w:rsidRPr="00113105">
        <w:rPr>
          <w:rFonts w:ascii="Times New Roman" w:hAnsi="Times New Roman"/>
          <w:sz w:val="20"/>
        </w:rPr>
        <w:t xml:space="preserve">, "Structural Change and Employment Prospects for Migrants in the Australian Workforce", </w:t>
      </w:r>
      <w:r w:rsidR="00842DBD" w:rsidRPr="00113105">
        <w:rPr>
          <w:rFonts w:ascii="Times New Roman" w:hAnsi="Times New Roman"/>
          <w:i/>
          <w:sz w:val="20"/>
        </w:rPr>
        <w:t xml:space="preserve">Australian Economic Papers, </w:t>
      </w:r>
      <w:r w:rsidR="00842DBD" w:rsidRPr="00113105">
        <w:rPr>
          <w:rFonts w:ascii="Times New Roman" w:hAnsi="Times New Roman"/>
          <w:sz w:val="20"/>
        </w:rPr>
        <w:t>Vol.</w:t>
      </w:r>
      <w:r w:rsidR="00B34DD4" w:rsidRPr="00113105">
        <w:rPr>
          <w:rFonts w:ascii="Times New Roman" w:hAnsi="Times New Roman"/>
          <w:sz w:val="20"/>
        </w:rPr>
        <w:t xml:space="preserve"> </w:t>
      </w:r>
      <w:r w:rsidR="00842DBD" w:rsidRPr="00113105">
        <w:rPr>
          <w:rFonts w:ascii="Times New Roman" w:hAnsi="Times New Roman"/>
          <w:sz w:val="20"/>
        </w:rPr>
        <w:t>21, June, pp.</w:t>
      </w:r>
      <w:r w:rsidR="0085685D" w:rsidRPr="00113105">
        <w:rPr>
          <w:rFonts w:ascii="Times New Roman" w:hAnsi="Times New Roman"/>
          <w:sz w:val="20"/>
        </w:rPr>
        <w:t xml:space="preserve"> </w:t>
      </w:r>
      <w:r w:rsidR="00842DBD" w:rsidRPr="00113105">
        <w:rPr>
          <w:rFonts w:ascii="Times New Roman" w:hAnsi="Times New Roman"/>
          <w:sz w:val="20"/>
        </w:rPr>
        <w:t>69-84.</w:t>
      </w:r>
    </w:p>
    <w:p w:rsidR="00842DBD" w:rsidRPr="00113105" w:rsidRDefault="00842DBD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842DBD" w:rsidRPr="00113105" w:rsidRDefault="00A051E1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and </w:t>
      </w:r>
      <w:r w:rsidR="00842DBD" w:rsidRPr="00113105">
        <w:rPr>
          <w:rFonts w:ascii="Times New Roman" w:hAnsi="Times New Roman"/>
          <w:sz w:val="20"/>
        </w:rPr>
        <w:t>D. P. Vincent</w:t>
      </w:r>
      <w:r w:rsidR="00974E92" w:rsidRPr="00113105">
        <w:rPr>
          <w:rFonts w:ascii="Times New Roman" w:hAnsi="Times New Roman"/>
          <w:sz w:val="20"/>
        </w:rPr>
        <w:t xml:space="preserve"> (1980)</w:t>
      </w:r>
      <w:r w:rsidR="00842DBD" w:rsidRPr="00113105">
        <w:rPr>
          <w:rFonts w:ascii="Times New Roman" w:hAnsi="Times New Roman"/>
          <w:sz w:val="20"/>
        </w:rPr>
        <w:t xml:space="preserve">, "Some Economic Implications of Technical Change in Australia to 1990/91: an Illustrative Application of the SNAPSHOT Model", </w:t>
      </w:r>
      <w:r w:rsidR="00842DBD" w:rsidRPr="00113105">
        <w:rPr>
          <w:rFonts w:ascii="Times New Roman" w:hAnsi="Times New Roman"/>
          <w:i/>
          <w:sz w:val="20"/>
        </w:rPr>
        <w:t>The Economic Record</w:t>
      </w:r>
      <w:r w:rsidR="00842DBD" w:rsidRPr="00113105">
        <w:rPr>
          <w:rFonts w:ascii="Times New Roman" w:hAnsi="Times New Roman"/>
          <w:sz w:val="20"/>
        </w:rPr>
        <w:t>, 56, December, pp.</w:t>
      </w:r>
      <w:r w:rsidR="0085685D" w:rsidRPr="00113105">
        <w:rPr>
          <w:rFonts w:ascii="Times New Roman" w:hAnsi="Times New Roman"/>
          <w:sz w:val="20"/>
        </w:rPr>
        <w:t xml:space="preserve"> </w:t>
      </w:r>
      <w:r w:rsidR="00842DBD" w:rsidRPr="00113105">
        <w:rPr>
          <w:rFonts w:ascii="Times New Roman" w:hAnsi="Times New Roman"/>
          <w:sz w:val="20"/>
        </w:rPr>
        <w:t>347-361.</w:t>
      </w:r>
    </w:p>
    <w:p w:rsidR="00842DBD" w:rsidRPr="00113105" w:rsidRDefault="00842DBD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842DBD" w:rsidRPr="00113105" w:rsidRDefault="001A55B2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Corden, W.M. and P.B. Dixon </w:t>
      </w:r>
      <w:r w:rsidR="006E0FDE" w:rsidRPr="00113105">
        <w:rPr>
          <w:rFonts w:ascii="Times New Roman" w:hAnsi="Times New Roman"/>
          <w:sz w:val="20"/>
        </w:rPr>
        <w:t>(1980)</w:t>
      </w:r>
      <w:r w:rsidR="00842DBD" w:rsidRPr="00113105">
        <w:rPr>
          <w:rFonts w:ascii="Times New Roman" w:hAnsi="Times New Roman"/>
          <w:sz w:val="20"/>
        </w:rPr>
        <w:t xml:space="preserve">, "A Tax-Wage Bargain in Australia: Is a Free Lunch Possible?", </w:t>
      </w:r>
      <w:r w:rsidR="00842DBD" w:rsidRPr="00113105">
        <w:rPr>
          <w:rFonts w:ascii="Times New Roman" w:hAnsi="Times New Roman"/>
          <w:i/>
          <w:sz w:val="20"/>
        </w:rPr>
        <w:t>The Economic Record,</w:t>
      </w:r>
      <w:r w:rsidR="00842DBD" w:rsidRPr="00113105">
        <w:rPr>
          <w:rFonts w:ascii="Times New Roman" w:hAnsi="Times New Roman"/>
          <w:sz w:val="20"/>
        </w:rPr>
        <w:t xml:space="preserve"> 56, September, pp.</w:t>
      </w:r>
      <w:r w:rsidR="0085685D" w:rsidRPr="00113105">
        <w:rPr>
          <w:rFonts w:ascii="Times New Roman" w:hAnsi="Times New Roman"/>
          <w:sz w:val="20"/>
        </w:rPr>
        <w:t xml:space="preserve"> </w:t>
      </w:r>
      <w:r w:rsidR="00842DBD" w:rsidRPr="00113105">
        <w:rPr>
          <w:rFonts w:ascii="Times New Roman" w:hAnsi="Times New Roman"/>
          <w:sz w:val="20"/>
        </w:rPr>
        <w:t>209-221.</w:t>
      </w:r>
    </w:p>
    <w:p w:rsidR="00842DBD" w:rsidRPr="00113105" w:rsidRDefault="00842DBD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842DBD" w:rsidRPr="00113105" w:rsidRDefault="00A051E1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P.B., </w:t>
      </w:r>
      <w:r w:rsidR="00842DBD" w:rsidRPr="00113105">
        <w:rPr>
          <w:rFonts w:ascii="Times New Roman" w:hAnsi="Times New Roman"/>
          <w:sz w:val="20"/>
        </w:rPr>
        <w:t>D.P. Vincent and Alan A. Powell</w:t>
      </w:r>
      <w:r w:rsidR="006E0FDE" w:rsidRPr="00113105">
        <w:rPr>
          <w:rFonts w:ascii="Times New Roman" w:hAnsi="Times New Roman"/>
          <w:sz w:val="20"/>
        </w:rPr>
        <w:t xml:space="preserve"> (1980)</w:t>
      </w:r>
      <w:r w:rsidR="00842DBD" w:rsidRPr="00113105">
        <w:rPr>
          <w:rFonts w:ascii="Times New Roman" w:hAnsi="Times New Roman"/>
          <w:sz w:val="20"/>
        </w:rPr>
        <w:t xml:space="preserve">, "Modelling the Economy-wide Implications of Technical Change: Response to Criticism of the Approach Adopted by the IMPACT Project", </w:t>
      </w:r>
      <w:r w:rsidR="00842DBD" w:rsidRPr="00113105">
        <w:rPr>
          <w:rFonts w:ascii="Times New Roman" w:hAnsi="Times New Roman"/>
          <w:i/>
          <w:sz w:val="20"/>
        </w:rPr>
        <w:t>Search,</w:t>
      </w:r>
      <w:r w:rsidR="00842DBD" w:rsidRPr="00113105">
        <w:rPr>
          <w:rFonts w:ascii="Times New Roman" w:hAnsi="Times New Roman"/>
          <w:sz w:val="20"/>
        </w:rPr>
        <w:t xml:space="preserve"> Vol.</w:t>
      </w:r>
      <w:r w:rsidR="00B34DD4" w:rsidRPr="00113105">
        <w:rPr>
          <w:rFonts w:ascii="Times New Roman" w:hAnsi="Times New Roman"/>
          <w:sz w:val="20"/>
        </w:rPr>
        <w:t xml:space="preserve"> </w:t>
      </w:r>
      <w:r w:rsidR="00842DBD" w:rsidRPr="00113105">
        <w:rPr>
          <w:rFonts w:ascii="Times New Roman" w:hAnsi="Times New Roman"/>
          <w:sz w:val="20"/>
        </w:rPr>
        <w:t>11(9), September, pp.</w:t>
      </w:r>
      <w:r w:rsidR="0085685D" w:rsidRPr="00113105">
        <w:rPr>
          <w:rFonts w:ascii="Times New Roman" w:hAnsi="Times New Roman"/>
          <w:sz w:val="20"/>
        </w:rPr>
        <w:t xml:space="preserve"> </w:t>
      </w:r>
      <w:r w:rsidR="00842DBD" w:rsidRPr="00113105">
        <w:rPr>
          <w:rFonts w:ascii="Times New Roman" w:hAnsi="Times New Roman"/>
          <w:sz w:val="20"/>
        </w:rPr>
        <w:t>270-275.</w:t>
      </w:r>
    </w:p>
    <w:p w:rsidR="00842DBD" w:rsidRPr="00113105" w:rsidRDefault="00842DBD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842DBD" w:rsidRPr="00113105" w:rsidRDefault="00A051E1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P.B., </w:t>
      </w:r>
      <w:r w:rsidR="00842DBD" w:rsidRPr="00113105">
        <w:rPr>
          <w:rFonts w:ascii="Times New Roman" w:hAnsi="Times New Roman"/>
          <w:sz w:val="20"/>
        </w:rPr>
        <w:t>D.P. Vincent and A.A. Powell</w:t>
      </w:r>
      <w:r w:rsidR="006E0FDE" w:rsidRPr="00113105">
        <w:rPr>
          <w:rFonts w:ascii="Times New Roman" w:hAnsi="Times New Roman"/>
          <w:sz w:val="20"/>
        </w:rPr>
        <w:t xml:space="preserve"> (1980)</w:t>
      </w:r>
      <w:r w:rsidR="00842DBD" w:rsidRPr="00113105">
        <w:rPr>
          <w:rFonts w:ascii="Times New Roman" w:hAnsi="Times New Roman"/>
          <w:sz w:val="20"/>
        </w:rPr>
        <w:t xml:space="preserve">, "The Estimation of Supply Response in Australian Agriculture: the CRESH/CRETH Production System", </w:t>
      </w:r>
      <w:r w:rsidR="00842DBD" w:rsidRPr="00113105">
        <w:rPr>
          <w:rFonts w:ascii="Times New Roman" w:hAnsi="Times New Roman"/>
          <w:i/>
          <w:sz w:val="20"/>
        </w:rPr>
        <w:t>International Economic Review,</w:t>
      </w:r>
      <w:r w:rsidR="006E0FDE" w:rsidRPr="00113105">
        <w:rPr>
          <w:rFonts w:ascii="Times New Roman" w:hAnsi="Times New Roman"/>
          <w:sz w:val="20"/>
        </w:rPr>
        <w:t xml:space="preserve"> Vol.</w:t>
      </w:r>
      <w:r w:rsidR="00B34DD4" w:rsidRPr="00113105">
        <w:rPr>
          <w:rFonts w:ascii="Times New Roman" w:hAnsi="Times New Roman"/>
          <w:sz w:val="20"/>
        </w:rPr>
        <w:t xml:space="preserve"> </w:t>
      </w:r>
      <w:r w:rsidR="006E0FDE" w:rsidRPr="00113105">
        <w:rPr>
          <w:rFonts w:ascii="Times New Roman" w:hAnsi="Times New Roman"/>
          <w:sz w:val="20"/>
        </w:rPr>
        <w:t>21(1)</w:t>
      </w:r>
      <w:r w:rsidR="00842DBD" w:rsidRPr="00113105">
        <w:rPr>
          <w:rFonts w:ascii="Times New Roman" w:hAnsi="Times New Roman"/>
          <w:sz w:val="20"/>
        </w:rPr>
        <w:t>, pp.</w:t>
      </w:r>
      <w:r w:rsidR="0085685D" w:rsidRPr="00113105">
        <w:rPr>
          <w:rFonts w:ascii="Times New Roman" w:hAnsi="Times New Roman"/>
          <w:sz w:val="20"/>
        </w:rPr>
        <w:t xml:space="preserve"> </w:t>
      </w:r>
      <w:r w:rsidR="00842DBD" w:rsidRPr="00113105">
        <w:rPr>
          <w:rFonts w:ascii="Times New Roman" w:hAnsi="Times New Roman"/>
          <w:sz w:val="20"/>
        </w:rPr>
        <w:t>221-242.</w:t>
      </w:r>
    </w:p>
    <w:p w:rsidR="00842DBD" w:rsidRPr="00113105" w:rsidRDefault="00842DBD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842DBD" w:rsidRPr="00113105" w:rsidRDefault="00A051E1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P.B., </w:t>
      </w:r>
      <w:r w:rsidR="00842DBD" w:rsidRPr="00113105">
        <w:rPr>
          <w:rFonts w:ascii="Times New Roman" w:hAnsi="Times New Roman"/>
          <w:sz w:val="20"/>
        </w:rPr>
        <w:t>D.P. Vincent, B.R. Parmenter and D.C. Sams</w:t>
      </w:r>
      <w:r w:rsidR="006E0FDE" w:rsidRPr="00113105">
        <w:rPr>
          <w:rFonts w:ascii="Times New Roman" w:hAnsi="Times New Roman"/>
          <w:sz w:val="20"/>
        </w:rPr>
        <w:t xml:space="preserve"> (1979)</w:t>
      </w:r>
      <w:r w:rsidR="00842DBD" w:rsidRPr="00113105">
        <w:rPr>
          <w:rFonts w:ascii="Times New Roman" w:hAnsi="Times New Roman"/>
          <w:sz w:val="20"/>
        </w:rPr>
        <w:t xml:space="preserve">, "The Short Term Effect of Domestic Oil Price Increases on the Australian Economy with Special Reference to the Agricultural Sector", </w:t>
      </w:r>
      <w:r w:rsidR="00842DBD" w:rsidRPr="00113105">
        <w:rPr>
          <w:rFonts w:ascii="Times New Roman" w:hAnsi="Times New Roman"/>
          <w:i/>
          <w:sz w:val="20"/>
        </w:rPr>
        <w:t>Australian Journal of Agricultural Economics,</w:t>
      </w:r>
      <w:r w:rsidR="00842DBD" w:rsidRPr="00113105">
        <w:rPr>
          <w:rFonts w:ascii="Times New Roman" w:hAnsi="Times New Roman"/>
          <w:sz w:val="20"/>
        </w:rPr>
        <w:t xml:space="preserve"> Vol.</w:t>
      </w:r>
      <w:r w:rsidR="00B34DD4" w:rsidRPr="00113105">
        <w:rPr>
          <w:rFonts w:ascii="Times New Roman" w:hAnsi="Times New Roman"/>
          <w:sz w:val="20"/>
        </w:rPr>
        <w:t xml:space="preserve"> </w:t>
      </w:r>
      <w:r w:rsidR="00842DBD" w:rsidRPr="00113105">
        <w:rPr>
          <w:rFonts w:ascii="Times New Roman" w:hAnsi="Times New Roman"/>
          <w:sz w:val="20"/>
        </w:rPr>
        <w:t>23(2), August, pp.</w:t>
      </w:r>
      <w:r w:rsidR="0085685D" w:rsidRPr="00113105">
        <w:rPr>
          <w:rFonts w:ascii="Times New Roman" w:hAnsi="Times New Roman"/>
          <w:sz w:val="20"/>
        </w:rPr>
        <w:t xml:space="preserve"> </w:t>
      </w:r>
      <w:r w:rsidR="00842DBD" w:rsidRPr="00113105">
        <w:rPr>
          <w:rFonts w:ascii="Times New Roman" w:hAnsi="Times New Roman"/>
          <w:sz w:val="20"/>
        </w:rPr>
        <w:t>79-101.</w:t>
      </w:r>
    </w:p>
    <w:p w:rsidR="00842DBD" w:rsidRPr="00113105" w:rsidRDefault="00842DBD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842DBD" w:rsidRPr="00113105" w:rsidRDefault="00A051E1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and </w:t>
      </w:r>
      <w:r w:rsidR="00842DBD" w:rsidRPr="00113105">
        <w:rPr>
          <w:rFonts w:ascii="Times New Roman" w:hAnsi="Times New Roman"/>
          <w:sz w:val="20"/>
        </w:rPr>
        <w:t>B.R. Parmenter</w:t>
      </w:r>
      <w:r w:rsidR="006E0FDE" w:rsidRPr="00113105">
        <w:rPr>
          <w:rFonts w:ascii="Times New Roman" w:hAnsi="Times New Roman"/>
          <w:sz w:val="20"/>
        </w:rPr>
        <w:t xml:space="preserve"> (1979)</w:t>
      </w:r>
      <w:r w:rsidR="00842DBD" w:rsidRPr="00113105">
        <w:rPr>
          <w:rFonts w:ascii="Times New Roman" w:hAnsi="Times New Roman"/>
          <w:sz w:val="20"/>
        </w:rPr>
        <w:t xml:space="preserve">, "Advances in Input-Output Modeling: A Review Article", </w:t>
      </w:r>
      <w:r w:rsidR="00842DBD" w:rsidRPr="00113105">
        <w:rPr>
          <w:rFonts w:ascii="Times New Roman" w:hAnsi="Times New Roman"/>
          <w:i/>
          <w:sz w:val="20"/>
        </w:rPr>
        <w:t>Journal of Policy Modeling,</w:t>
      </w:r>
      <w:r w:rsidR="006E0FDE" w:rsidRPr="00113105">
        <w:rPr>
          <w:rFonts w:ascii="Times New Roman" w:hAnsi="Times New Roman"/>
          <w:sz w:val="20"/>
        </w:rPr>
        <w:t xml:space="preserve"> Vol.</w:t>
      </w:r>
      <w:r w:rsidR="00B34DD4" w:rsidRPr="00113105">
        <w:rPr>
          <w:rFonts w:ascii="Times New Roman" w:hAnsi="Times New Roman"/>
          <w:sz w:val="20"/>
        </w:rPr>
        <w:t xml:space="preserve"> </w:t>
      </w:r>
      <w:r w:rsidR="006E0FDE" w:rsidRPr="00113105">
        <w:rPr>
          <w:rFonts w:ascii="Times New Roman" w:hAnsi="Times New Roman"/>
          <w:sz w:val="20"/>
        </w:rPr>
        <w:t>1(2)</w:t>
      </w:r>
      <w:r w:rsidR="00842DBD" w:rsidRPr="00113105">
        <w:rPr>
          <w:rFonts w:ascii="Times New Roman" w:hAnsi="Times New Roman"/>
          <w:sz w:val="20"/>
        </w:rPr>
        <w:t>, pp.</w:t>
      </w:r>
      <w:r w:rsidR="0085685D" w:rsidRPr="00113105">
        <w:rPr>
          <w:rFonts w:ascii="Times New Roman" w:hAnsi="Times New Roman"/>
          <w:sz w:val="20"/>
        </w:rPr>
        <w:t xml:space="preserve"> </w:t>
      </w:r>
      <w:r w:rsidR="00842DBD" w:rsidRPr="00113105">
        <w:rPr>
          <w:rFonts w:ascii="Times New Roman" w:hAnsi="Times New Roman"/>
          <w:sz w:val="20"/>
        </w:rPr>
        <w:t>271-285.</w:t>
      </w:r>
    </w:p>
    <w:p w:rsidR="00842DBD" w:rsidRPr="00113105" w:rsidRDefault="00842DBD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842DBD" w:rsidRPr="00113105" w:rsidRDefault="00A051E1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</w:t>
      </w:r>
      <w:r w:rsidR="006E0FDE" w:rsidRPr="00113105">
        <w:rPr>
          <w:rFonts w:ascii="Times New Roman" w:hAnsi="Times New Roman"/>
          <w:sz w:val="20"/>
        </w:rPr>
        <w:t xml:space="preserve">(1978), </w:t>
      </w:r>
      <w:r w:rsidR="00842DBD" w:rsidRPr="00113105">
        <w:rPr>
          <w:rFonts w:ascii="Times New Roman" w:hAnsi="Times New Roman"/>
          <w:sz w:val="20"/>
        </w:rPr>
        <w:t xml:space="preserve">"The Computation of Economic Equilibria: A Joint Maximization Approach", </w:t>
      </w:r>
      <w:r w:rsidR="00842DBD" w:rsidRPr="00113105">
        <w:rPr>
          <w:rFonts w:ascii="Times New Roman" w:hAnsi="Times New Roman"/>
          <w:i/>
          <w:sz w:val="20"/>
        </w:rPr>
        <w:t>Metroeconomica,</w:t>
      </w:r>
      <w:r w:rsidR="00842DBD" w:rsidRPr="00113105">
        <w:rPr>
          <w:rFonts w:ascii="Times New Roman" w:hAnsi="Times New Roman"/>
          <w:sz w:val="20"/>
        </w:rPr>
        <w:t xml:space="preserve"> Vol.</w:t>
      </w:r>
      <w:r w:rsidR="00B34DD4" w:rsidRPr="00113105">
        <w:rPr>
          <w:rFonts w:ascii="Times New Roman" w:hAnsi="Times New Roman"/>
          <w:sz w:val="20"/>
        </w:rPr>
        <w:t xml:space="preserve"> </w:t>
      </w:r>
      <w:r w:rsidR="00842DBD" w:rsidRPr="00113105">
        <w:rPr>
          <w:rFonts w:ascii="Times New Roman" w:hAnsi="Times New Roman"/>
          <w:sz w:val="20"/>
        </w:rPr>
        <w:t>XXIX, December</w:t>
      </w:r>
      <w:r w:rsidR="006E0FDE" w:rsidRPr="00113105">
        <w:rPr>
          <w:rFonts w:ascii="Times New Roman" w:hAnsi="Times New Roman"/>
          <w:sz w:val="20"/>
        </w:rPr>
        <w:t>,</w:t>
      </w:r>
      <w:r w:rsidR="00842DBD" w:rsidRPr="00113105">
        <w:rPr>
          <w:rFonts w:ascii="Times New Roman" w:hAnsi="Times New Roman"/>
          <w:sz w:val="20"/>
        </w:rPr>
        <w:t xml:space="preserve"> pp.</w:t>
      </w:r>
      <w:r w:rsidR="0085685D" w:rsidRPr="00113105">
        <w:rPr>
          <w:rFonts w:ascii="Times New Roman" w:hAnsi="Times New Roman"/>
          <w:sz w:val="20"/>
        </w:rPr>
        <w:t xml:space="preserve"> </w:t>
      </w:r>
      <w:r w:rsidR="00842DBD" w:rsidRPr="00113105">
        <w:rPr>
          <w:rFonts w:ascii="Times New Roman" w:hAnsi="Times New Roman"/>
          <w:sz w:val="20"/>
        </w:rPr>
        <w:t>173-185.</w:t>
      </w:r>
    </w:p>
    <w:p w:rsidR="00842DBD" w:rsidRPr="00113105" w:rsidRDefault="00842DBD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842DBD" w:rsidRPr="00113105" w:rsidRDefault="00A051E1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>Dixon, P.B.</w:t>
      </w:r>
      <w:r w:rsidR="006E0FDE" w:rsidRPr="00113105">
        <w:rPr>
          <w:rFonts w:ascii="Times New Roman" w:hAnsi="Times New Roman"/>
          <w:sz w:val="20"/>
        </w:rPr>
        <w:t xml:space="preserve"> (1978),</w:t>
      </w:r>
      <w:r w:rsidRPr="00113105">
        <w:rPr>
          <w:rFonts w:ascii="Times New Roman" w:hAnsi="Times New Roman"/>
          <w:sz w:val="20"/>
        </w:rPr>
        <w:t xml:space="preserve"> </w:t>
      </w:r>
      <w:r w:rsidR="00842DBD" w:rsidRPr="00113105">
        <w:rPr>
          <w:rFonts w:ascii="Times New Roman" w:hAnsi="Times New Roman"/>
          <w:sz w:val="20"/>
        </w:rPr>
        <w:t xml:space="preserve">"Economies of Scale, Commodity Disaggregation and the Costs of Protection", </w:t>
      </w:r>
      <w:r w:rsidR="00842DBD" w:rsidRPr="00113105">
        <w:rPr>
          <w:rFonts w:ascii="Times New Roman" w:hAnsi="Times New Roman"/>
          <w:i/>
          <w:sz w:val="20"/>
        </w:rPr>
        <w:t>Australian Economic Papers,</w:t>
      </w:r>
      <w:r w:rsidR="00842DBD" w:rsidRPr="00113105">
        <w:rPr>
          <w:rFonts w:ascii="Times New Roman" w:hAnsi="Times New Roman"/>
          <w:sz w:val="20"/>
        </w:rPr>
        <w:t xml:space="preserve"> Vol.</w:t>
      </w:r>
      <w:r w:rsidR="00B34DD4" w:rsidRPr="00113105">
        <w:rPr>
          <w:rFonts w:ascii="Times New Roman" w:hAnsi="Times New Roman"/>
          <w:sz w:val="20"/>
        </w:rPr>
        <w:t xml:space="preserve"> </w:t>
      </w:r>
      <w:r w:rsidR="00842DBD" w:rsidRPr="00113105">
        <w:rPr>
          <w:rFonts w:ascii="Times New Roman" w:hAnsi="Times New Roman"/>
          <w:sz w:val="20"/>
        </w:rPr>
        <w:t>17, June, pp.</w:t>
      </w:r>
      <w:r w:rsidR="0085685D" w:rsidRPr="00113105">
        <w:rPr>
          <w:rFonts w:ascii="Times New Roman" w:hAnsi="Times New Roman"/>
          <w:sz w:val="20"/>
        </w:rPr>
        <w:t xml:space="preserve"> </w:t>
      </w:r>
      <w:r w:rsidR="00842DBD" w:rsidRPr="00113105">
        <w:rPr>
          <w:rFonts w:ascii="Times New Roman" w:hAnsi="Times New Roman"/>
          <w:sz w:val="20"/>
        </w:rPr>
        <w:t>63-80.</w:t>
      </w:r>
    </w:p>
    <w:p w:rsidR="00842DBD" w:rsidRPr="00113105" w:rsidRDefault="00842DBD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842DBD" w:rsidRPr="00113105" w:rsidRDefault="00A051E1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>Dixon, P.B.</w:t>
      </w:r>
      <w:r w:rsidR="006E0FDE" w:rsidRPr="00113105">
        <w:rPr>
          <w:rFonts w:ascii="Times New Roman" w:hAnsi="Times New Roman"/>
          <w:sz w:val="20"/>
        </w:rPr>
        <w:t xml:space="preserve"> (1978),</w:t>
      </w:r>
      <w:r w:rsidRPr="00113105">
        <w:rPr>
          <w:rFonts w:ascii="Times New Roman" w:hAnsi="Times New Roman"/>
          <w:sz w:val="20"/>
        </w:rPr>
        <w:t xml:space="preserve"> </w:t>
      </w:r>
      <w:r w:rsidR="00842DBD" w:rsidRPr="00113105">
        <w:rPr>
          <w:rFonts w:ascii="Times New Roman" w:hAnsi="Times New Roman"/>
          <w:sz w:val="20"/>
        </w:rPr>
        <w:t xml:space="preserve">"Comments on P.J. Brain's Evaluation of IMPACT", </w:t>
      </w:r>
      <w:r w:rsidR="00842DBD" w:rsidRPr="00113105">
        <w:rPr>
          <w:rFonts w:ascii="Times New Roman" w:hAnsi="Times New Roman"/>
          <w:i/>
          <w:sz w:val="20"/>
        </w:rPr>
        <w:t>Australian</w:t>
      </w:r>
      <w:r w:rsidR="00842DBD" w:rsidRPr="00E54AE8">
        <w:rPr>
          <w:rFonts w:ascii="Times New Roman" w:hAnsi="Times New Roman"/>
          <w:sz w:val="20"/>
        </w:rPr>
        <w:t xml:space="preserve"> </w:t>
      </w:r>
      <w:r w:rsidR="00842DBD" w:rsidRPr="00113105">
        <w:rPr>
          <w:rFonts w:ascii="Times New Roman" w:hAnsi="Times New Roman"/>
          <w:i/>
          <w:sz w:val="20"/>
        </w:rPr>
        <w:t>Industries Development Association Bulletin,</w:t>
      </w:r>
      <w:r w:rsidR="00842DBD" w:rsidRPr="00113105">
        <w:rPr>
          <w:rFonts w:ascii="Times New Roman" w:hAnsi="Times New Roman"/>
          <w:sz w:val="20"/>
        </w:rPr>
        <w:t xml:space="preserve"> No.296, May, pp.</w:t>
      </w:r>
      <w:r w:rsidR="0085685D" w:rsidRPr="00113105">
        <w:rPr>
          <w:rFonts w:ascii="Times New Roman" w:hAnsi="Times New Roman"/>
          <w:sz w:val="20"/>
        </w:rPr>
        <w:t xml:space="preserve"> </w:t>
      </w:r>
      <w:r w:rsidR="00842DBD" w:rsidRPr="00113105">
        <w:rPr>
          <w:rFonts w:ascii="Times New Roman" w:hAnsi="Times New Roman"/>
          <w:sz w:val="20"/>
        </w:rPr>
        <w:t>8-11.</w:t>
      </w:r>
    </w:p>
    <w:p w:rsidR="00842DBD" w:rsidRPr="00113105" w:rsidRDefault="00842DBD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842DBD" w:rsidRPr="00113105" w:rsidRDefault="00A051E1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P.B., </w:t>
      </w:r>
      <w:r w:rsidR="00842DBD" w:rsidRPr="00113105">
        <w:rPr>
          <w:rFonts w:ascii="Times New Roman" w:hAnsi="Times New Roman"/>
          <w:sz w:val="20"/>
        </w:rPr>
        <w:t>B.R. Parmenter and J. Sutton</w:t>
      </w:r>
      <w:r w:rsidR="006E0FDE" w:rsidRPr="00113105">
        <w:rPr>
          <w:rFonts w:ascii="Times New Roman" w:hAnsi="Times New Roman"/>
          <w:sz w:val="20"/>
        </w:rPr>
        <w:t xml:space="preserve"> (1978)</w:t>
      </w:r>
      <w:r w:rsidR="00842DBD" w:rsidRPr="00113105">
        <w:rPr>
          <w:rFonts w:ascii="Times New Roman" w:hAnsi="Times New Roman"/>
          <w:sz w:val="20"/>
        </w:rPr>
        <w:t xml:space="preserve">, "Spatial Disaggregation of ORANI Results: A Preliminary Analysis of the Impact of Protection at the State Level", </w:t>
      </w:r>
      <w:r w:rsidR="00842DBD" w:rsidRPr="00113105">
        <w:rPr>
          <w:rFonts w:ascii="Times New Roman" w:hAnsi="Times New Roman"/>
          <w:i/>
          <w:sz w:val="20"/>
        </w:rPr>
        <w:t xml:space="preserve">Economic Analysis and Policy, </w:t>
      </w:r>
      <w:r w:rsidR="00842DBD" w:rsidRPr="00113105">
        <w:rPr>
          <w:rFonts w:ascii="Times New Roman" w:hAnsi="Times New Roman"/>
          <w:sz w:val="20"/>
        </w:rPr>
        <w:t>Vol.</w:t>
      </w:r>
      <w:r w:rsidR="00B34DD4" w:rsidRPr="00113105">
        <w:rPr>
          <w:rFonts w:ascii="Times New Roman" w:hAnsi="Times New Roman"/>
          <w:sz w:val="20"/>
        </w:rPr>
        <w:t xml:space="preserve"> </w:t>
      </w:r>
      <w:r w:rsidR="00842DBD" w:rsidRPr="00113105">
        <w:rPr>
          <w:rFonts w:ascii="Times New Roman" w:hAnsi="Times New Roman"/>
          <w:sz w:val="20"/>
        </w:rPr>
        <w:t>8(1), March, pp.</w:t>
      </w:r>
      <w:r w:rsidR="0085685D" w:rsidRPr="00113105">
        <w:rPr>
          <w:rFonts w:ascii="Times New Roman" w:hAnsi="Times New Roman"/>
          <w:sz w:val="20"/>
        </w:rPr>
        <w:t xml:space="preserve"> </w:t>
      </w:r>
      <w:r w:rsidR="00842DBD" w:rsidRPr="00113105">
        <w:rPr>
          <w:rFonts w:ascii="Times New Roman" w:hAnsi="Times New Roman"/>
          <w:sz w:val="20"/>
        </w:rPr>
        <w:t>35-86.</w:t>
      </w:r>
    </w:p>
    <w:p w:rsidR="00842DBD" w:rsidRPr="00113105" w:rsidRDefault="00842DBD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842DBD" w:rsidRPr="00113105" w:rsidRDefault="00A051E1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P.B., </w:t>
      </w:r>
      <w:r w:rsidR="00842DBD" w:rsidRPr="00113105">
        <w:rPr>
          <w:rFonts w:ascii="Times New Roman" w:hAnsi="Times New Roman"/>
          <w:sz w:val="20"/>
        </w:rPr>
        <w:t>B.R. Parmenter and J. Sutton</w:t>
      </w:r>
      <w:r w:rsidR="006E0FDE" w:rsidRPr="00113105">
        <w:rPr>
          <w:rFonts w:ascii="Times New Roman" w:hAnsi="Times New Roman"/>
          <w:sz w:val="20"/>
        </w:rPr>
        <w:t xml:space="preserve"> (1978)</w:t>
      </w:r>
      <w:r w:rsidR="00842DBD" w:rsidRPr="00113105">
        <w:rPr>
          <w:rFonts w:ascii="Times New Roman" w:hAnsi="Times New Roman"/>
          <w:sz w:val="20"/>
        </w:rPr>
        <w:t xml:space="preserve">, "Some Causes of Structural Maladjustment in the Australian Economy", </w:t>
      </w:r>
      <w:r w:rsidR="00842DBD" w:rsidRPr="00113105">
        <w:rPr>
          <w:rFonts w:ascii="Times New Roman" w:hAnsi="Times New Roman"/>
          <w:i/>
          <w:sz w:val="20"/>
        </w:rPr>
        <w:t>Economic Papers</w:t>
      </w:r>
      <w:r w:rsidR="00842DBD" w:rsidRPr="00113105">
        <w:rPr>
          <w:rFonts w:ascii="Times New Roman" w:hAnsi="Times New Roman"/>
          <w:sz w:val="20"/>
        </w:rPr>
        <w:t>, No.57, January, pp.</w:t>
      </w:r>
      <w:r w:rsidR="0085685D" w:rsidRPr="00113105">
        <w:rPr>
          <w:rFonts w:ascii="Times New Roman" w:hAnsi="Times New Roman"/>
          <w:sz w:val="20"/>
        </w:rPr>
        <w:t xml:space="preserve"> </w:t>
      </w:r>
      <w:r w:rsidR="00842DBD" w:rsidRPr="00113105">
        <w:rPr>
          <w:rFonts w:ascii="Times New Roman" w:hAnsi="Times New Roman"/>
          <w:sz w:val="20"/>
        </w:rPr>
        <w:t>10-26.</w:t>
      </w:r>
    </w:p>
    <w:p w:rsidR="00842DBD" w:rsidRPr="00113105" w:rsidRDefault="00842DBD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842DBD" w:rsidRPr="00113105" w:rsidRDefault="00A051E1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and </w:t>
      </w:r>
      <w:r w:rsidR="00842DBD" w:rsidRPr="00113105">
        <w:rPr>
          <w:rFonts w:ascii="Times New Roman" w:hAnsi="Times New Roman"/>
          <w:sz w:val="20"/>
        </w:rPr>
        <w:t>M.W. Butlin</w:t>
      </w:r>
      <w:r w:rsidR="006E0FDE" w:rsidRPr="00113105">
        <w:rPr>
          <w:rFonts w:ascii="Times New Roman" w:hAnsi="Times New Roman"/>
          <w:sz w:val="20"/>
        </w:rPr>
        <w:t xml:space="preserve"> (1977)</w:t>
      </w:r>
      <w:r w:rsidR="00842DBD" w:rsidRPr="00113105">
        <w:rPr>
          <w:rFonts w:ascii="Times New Roman" w:hAnsi="Times New Roman"/>
          <w:sz w:val="20"/>
        </w:rPr>
        <w:t xml:space="preserve">, "Notes on the Evans Model of Protection", </w:t>
      </w:r>
      <w:r w:rsidR="00842DBD" w:rsidRPr="00113105">
        <w:rPr>
          <w:rFonts w:ascii="Times New Roman" w:hAnsi="Times New Roman"/>
          <w:i/>
          <w:sz w:val="20"/>
        </w:rPr>
        <w:t>The Economic Record</w:t>
      </w:r>
      <w:r w:rsidR="00842DBD" w:rsidRPr="00113105">
        <w:rPr>
          <w:rFonts w:ascii="Times New Roman" w:hAnsi="Times New Roman"/>
          <w:sz w:val="20"/>
        </w:rPr>
        <w:t>, 53(143), September, pp.</w:t>
      </w:r>
      <w:r w:rsidR="0085685D" w:rsidRPr="00113105">
        <w:rPr>
          <w:rFonts w:ascii="Times New Roman" w:hAnsi="Times New Roman"/>
          <w:sz w:val="20"/>
        </w:rPr>
        <w:t xml:space="preserve"> </w:t>
      </w:r>
      <w:r w:rsidR="00842DBD" w:rsidRPr="00113105">
        <w:rPr>
          <w:rFonts w:ascii="Times New Roman" w:hAnsi="Times New Roman"/>
          <w:sz w:val="20"/>
        </w:rPr>
        <w:t>337-349.</w:t>
      </w:r>
    </w:p>
    <w:p w:rsidR="00842DBD" w:rsidRPr="00113105" w:rsidRDefault="00842DBD" w:rsidP="00135FE5">
      <w:pPr>
        <w:tabs>
          <w:tab w:val="left" w:pos="0"/>
        </w:tabs>
        <w:spacing w:line="240" w:lineRule="auto"/>
        <w:ind w:hanging="11"/>
        <w:jc w:val="left"/>
        <w:rPr>
          <w:rFonts w:ascii="Times New Roman" w:hAnsi="Times New Roman"/>
          <w:sz w:val="20"/>
        </w:rPr>
      </w:pPr>
    </w:p>
    <w:p w:rsidR="00842DBD" w:rsidRPr="00113105" w:rsidRDefault="00A051E1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P.B., </w:t>
      </w:r>
      <w:r w:rsidR="00842DBD" w:rsidRPr="00113105">
        <w:rPr>
          <w:rFonts w:ascii="Times New Roman" w:hAnsi="Times New Roman"/>
          <w:sz w:val="20"/>
        </w:rPr>
        <w:t>A.A. Powell and J.D. Harrower</w:t>
      </w:r>
      <w:r w:rsidR="006E0FDE" w:rsidRPr="00113105">
        <w:rPr>
          <w:rFonts w:ascii="Times New Roman" w:hAnsi="Times New Roman"/>
          <w:sz w:val="20"/>
        </w:rPr>
        <w:t xml:space="preserve"> (1977)</w:t>
      </w:r>
      <w:r w:rsidR="00842DBD" w:rsidRPr="00113105">
        <w:rPr>
          <w:rFonts w:ascii="Times New Roman" w:hAnsi="Times New Roman"/>
          <w:sz w:val="20"/>
        </w:rPr>
        <w:t xml:space="preserve">, "Long Term Structural Pressures on Industries and the Labour Market", </w:t>
      </w:r>
      <w:r w:rsidR="00842DBD" w:rsidRPr="00113105">
        <w:rPr>
          <w:rFonts w:ascii="Times New Roman" w:hAnsi="Times New Roman"/>
          <w:i/>
          <w:sz w:val="20"/>
        </w:rPr>
        <w:t>Australian Bulletin of Labour</w:t>
      </w:r>
      <w:r w:rsidR="00842DBD" w:rsidRPr="00113105">
        <w:rPr>
          <w:rFonts w:ascii="Times New Roman" w:hAnsi="Times New Roman"/>
          <w:sz w:val="20"/>
        </w:rPr>
        <w:t>, 3(3), June, pp.</w:t>
      </w:r>
      <w:r w:rsidR="0085685D" w:rsidRPr="00113105">
        <w:rPr>
          <w:rFonts w:ascii="Times New Roman" w:hAnsi="Times New Roman"/>
          <w:sz w:val="20"/>
        </w:rPr>
        <w:t xml:space="preserve"> </w:t>
      </w:r>
      <w:r w:rsidR="00842DBD" w:rsidRPr="00113105">
        <w:rPr>
          <w:rFonts w:ascii="Times New Roman" w:hAnsi="Times New Roman"/>
          <w:sz w:val="20"/>
        </w:rPr>
        <w:t>5-44.</w:t>
      </w:r>
    </w:p>
    <w:p w:rsidR="00842DBD" w:rsidRPr="00113105" w:rsidRDefault="00842DBD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842DBD" w:rsidRPr="00113105" w:rsidRDefault="00A051E1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and </w:t>
      </w:r>
      <w:r w:rsidR="00842DBD" w:rsidRPr="00113105">
        <w:rPr>
          <w:rFonts w:ascii="Times New Roman" w:hAnsi="Times New Roman"/>
          <w:sz w:val="20"/>
        </w:rPr>
        <w:t>C. Lluch</w:t>
      </w:r>
      <w:r w:rsidR="006E0FDE" w:rsidRPr="00113105">
        <w:rPr>
          <w:rFonts w:ascii="Times New Roman" w:hAnsi="Times New Roman"/>
          <w:sz w:val="20"/>
        </w:rPr>
        <w:t xml:space="preserve"> (1977)</w:t>
      </w:r>
      <w:r w:rsidR="00842DBD" w:rsidRPr="00113105">
        <w:rPr>
          <w:rFonts w:ascii="Times New Roman" w:hAnsi="Times New Roman"/>
          <w:sz w:val="20"/>
        </w:rPr>
        <w:t xml:space="preserve">, "Durable Goods in the Extended Linear Expenditure System", </w:t>
      </w:r>
      <w:r w:rsidR="00842DBD" w:rsidRPr="00113105">
        <w:rPr>
          <w:rFonts w:ascii="Times New Roman" w:hAnsi="Times New Roman"/>
          <w:i/>
          <w:sz w:val="20"/>
        </w:rPr>
        <w:t>Review of Economic Studies</w:t>
      </w:r>
      <w:r w:rsidR="00842DBD" w:rsidRPr="00113105">
        <w:rPr>
          <w:rFonts w:ascii="Times New Roman" w:hAnsi="Times New Roman"/>
          <w:sz w:val="20"/>
        </w:rPr>
        <w:t>, Vol.</w:t>
      </w:r>
      <w:r w:rsidR="00B34DD4" w:rsidRPr="00113105">
        <w:rPr>
          <w:rFonts w:ascii="Times New Roman" w:hAnsi="Times New Roman"/>
          <w:sz w:val="20"/>
        </w:rPr>
        <w:t xml:space="preserve"> </w:t>
      </w:r>
      <w:r w:rsidR="00842DBD" w:rsidRPr="00113105">
        <w:rPr>
          <w:rFonts w:ascii="Times New Roman" w:hAnsi="Times New Roman"/>
          <w:sz w:val="20"/>
        </w:rPr>
        <w:t>XLIV (No.2), June, pp.</w:t>
      </w:r>
      <w:r w:rsidR="0085685D" w:rsidRPr="00113105">
        <w:rPr>
          <w:rFonts w:ascii="Times New Roman" w:hAnsi="Times New Roman"/>
          <w:sz w:val="20"/>
        </w:rPr>
        <w:t xml:space="preserve"> </w:t>
      </w:r>
      <w:r w:rsidR="00842DBD" w:rsidRPr="00113105">
        <w:rPr>
          <w:rFonts w:ascii="Times New Roman" w:hAnsi="Times New Roman"/>
          <w:sz w:val="20"/>
        </w:rPr>
        <w:t>381-384.</w:t>
      </w:r>
    </w:p>
    <w:p w:rsidR="00842DBD" w:rsidRPr="00113105" w:rsidRDefault="00842DBD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842DBD" w:rsidRPr="00113105" w:rsidRDefault="00A051E1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>Dixon, P.B.</w:t>
      </w:r>
      <w:r w:rsidR="006E0FDE" w:rsidRPr="00113105">
        <w:rPr>
          <w:rFonts w:ascii="Times New Roman" w:hAnsi="Times New Roman"/>
          <w:sz w:val="20"/>
        </w:rPr>
        <w:t xml:space="preserve"> (1976),</w:t>
      </w:r>
      <w:r w:rsidRPr="00113105">
        <w:rPr>
          <w:rFonts w:ascii="Times New Roman" w:hAnsi="Times New Roman"/>
          <w:sz w:val="20"/>
        </w:rPr>
        <w:t xml:space="preserve"> </w:t>
      </w:r>
      <w:r w:rsidR="00842DBD" w:rsidRPr="00113105">
        <w:rPr>
          <w:rFonts w:ascii="Times New Roman" w:hAnsi="Times New Roman"/>
          <w:sz w:val="20"/>
        </w:rPr>
        <w:t xml:space="preserve">"Effective Exchange Rates and the International Monetary Fund's Multilateral Exchange Rate Model : A Review", </w:t>
      </w:r>
      <w:r w:rsidR="00842DBD" w:rsidRPr="00113105">
        <w:rPr>
          <w:rFonts w:ascii="Times New Roman" w:hAnsi="Times New Roman"/>
          <w:i/>
          <w:sz w:val="20"/>
        </w:rPr>
        <w:t>Australian Economic Papers</w:t>
      </w:r>
      <w:r w:rsidR="00842DBD" w:rsidRPr="00113105">
        <w:rPr>
          <w:rFonts w:ascii="Times New Roman" w:hAnsi="Times New Roman"/>
          <w:sz w:val="20"/>
        </w:rPr>
        <w:t>, 15(26), June, pp.</w:t>
      </w:r>
      <w:r w:rsidR="0085685D" w:rsidRPr="00113105">
        <w:rPr>
          <w:rFonts w:ascii="Times New Roman" w:hAnsi="Times New Roman"/>
          <w:sz w:val="20"/>
        </w:rPr>
        <w:t xml:space="preserve"> </w:t>
      </w:r>
      <w:r w:rsidR="00842DBD" w:rsidRPr="00113105">
        <w:rPr>
          <w:rFonts w:ascii="Times New Roman" w:hAnsi="Times New Roman"/>
          <w:sz w:val="20"/>
        </w:rPr>
        <w:t>59-75.</w:t>
      </w:r>
    </w:p>
    <w:p w:rsidR="00A34AD9" w:rsidRPr="00113105" w:rsidRDefault="00A34AD9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842DBD" w:rsidRPr="00113105" w:rsidRDefault="00A051E1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P.B., </w:t>
      </w:r>
      <w:r w:rsidR="00842DBD" w:rsidRPr="00113105">
        <w:rPr>
          <w:rFonts w:ascii="Times New Roman" w:hAnsi="Times New Roman"/>
          <w:sz w:val="20"/>
        </w:rPr>
        <w:t>Orani Dixon and J. Miranowski</w:t>
      </w:r>
      <w:r w:rsidR="006E0FDE" w:rsidRPr="00113105">
        <w:rPr>
          <w:rFonts w:ascii="Times New Roman" w:hAnsi="Times New Roman"/>
          <w:sz w:val="20"/>
        </w:rPr>
        <w:t xml:space="preserve"> (1973)</w:t>
      </w:r>
      <w:r w:rsidR="00842DBD" w:rsidRPr="00113105">
        <w:rPr>
          <w:rFonts w:ascii="Times New Roman" w:hAnsi="Times New Roman"/>
          <w:sz w:val="20"/>
        </w:rPr>
        <w:t xml:space="preserve">, "Insecticide Requirements in an Efficient Agricultural Sector", </w:t>
      </w:r>
      <w:r w:rsidR="00842DBD" w:rsidRPr="00113105">
        <w:rPr>
          <w:rFonts w:ascii="Times New Roman" w:hAnsi="Times New Roman"/>
          <w:i/>
          <w:sz w:val="20"/>
        </w:rPr>
        <w:t>Review of Economics and Statistics</w:t>
      </w:r>
      <w:r w:rsidR="00842DBD" w:rsidRPr="00113105">
        <w:rPr>
          <w:rFonts w:ascii="Times New Roman" w:hAnsi="Times New Roman"/>
          <w:sz w:val="20"/>
        </w:rPr>
        <w:t xml:space="preserve">, </w:t>
      </w:r>
      <w:r w:rsidR="00842DBD" w:rsidRPr="00D10577">
        <w:rPr>
          <w:rFonts w:ascii="Times New Roman" w:hAnsi="Times New Roman"/>
          <w:sz w:val="20"/>
        </w:rPr>
        <w:t>LV</w:t>
      </w:r>
      <w:r w:rsidR="00B34DD4" w:rsidRPr="00113105">
        <w:rPr>
          <w:rFonts w:ascii="Times New Roman" w:hAnsi="Times New Roman"/>
          <w:sz w:val="20"/>
        </w:rPr>
        <w:t xml:space="preserve"> </w:t>
      </w:r>
      <w:r w:rsidR="00842DBD" w:rsidRPr="00113105">
        <w:rPr>
          <w:rFonts w:ascii="Times New Roman" w:hAnsi="Times New Roman"/>
          <w:sz w:val="20"/>
        </w:rPr>
        <w:t>(4), November, pp.</w:t>
      </w:r>
      <w:r w:rsidR="0085685D" w:rsidRPr="00113105">
        <w:rPr>
          <w:rFonts w:ascii="Times New Roman" w:hAnsi="Times New Roman"/>
          <w:sz w:val="20"/>
        </w:rPr>
        <w:t xml:space="preserve"> </w:t>
      </w:r>
      <w:r w:rsidR="00842DBD" w:rsidRPr="00113105">
        <w:rPr>
          <w:rFonts w:ascii="Times New Roman" w:hAnsi="Times New Roman"/>
          <w:sz w:val="20"/>
        </w:rPr>
        <w:t>423-432.</w:t>
      </w:r>
    </w:p>
    <w:p w:rsidR="005C096F" w:rsidRPr="00113105" w:rsidRDefault="005C096F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b/>
          <w:sz w:val="20"/>
        </w:rPr>
      </w:pPr>
    </w:p>
    <w:p w:rsidR="00842DBD" w:rsidRPr="00113105" w:rsidRDefault="00A051E1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67"/>
        <w:contextualSpacing w:val="0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</w:t>
      </w:r>
      <w:r w:rsidR="006E0FDE" w:rsidRPr="00113105">
        <w:rPr>
          <w:rFonts w:ascii="Times New Roman" w:hAnsi="Times New Roman"/>
          <w:sz w:val="20"/>
        </w:rPr>
        <w:t xml:space="preserve">(1972), </w:t>
      </w:r>
      <w:r w:rsidR="00842DBD" w:rsidRPr="00113105">
        <w:rPr>
          <w:rFonts w:ascii="Times New Roman" w:hAnsi="Times New Roman"/>
          <w:sz w:val="20"/>
        </w:rPr>
        <w:t xml:space="preserve">"The Costs of Average Cost Pricing", </w:t>
      </w:r>
      <w:r w:rsidR="00842DBD" w:rsidRPr="00113105">
        <w:rPr>
          <w:rFonts w:ascii="Times New Roman" w:hAnsi="Times New Roman"/>
          <w:i/>
          <w:sz w:val="20"/>
        </w:rPr>
        <w:t>Journal of Public Economics</w:t>
      </w:r>
      <w:r w:rsidR="00842DBD" w:rsidRPr="00113105">
        <w:rPr>
          <w:rFonts w:ascii="Times New Roman" w:hAnsi="Times New Roman"/>
          <w:sz w:val="20"/>
        </w:rPr>
        <w:t>, 1, August, pp.</w:t>
      </w:r>
      <w:r w:rsidR="0085685D" w:rsidRPr="00113105">
        <w:rPr>
          <w:rFonts w:ascii="Times New Roman" w:hAnsi="Times New Roman"/>
          <w:sz w:val="20"/>
        </w:rPr>
        <w:t xml:space="preserve"> </w:t>
      </w:r>
      <w:r w:rsidR="00842DBD" w:rsidRPr="00113105">
        <w:rPr>
          <w:rFonts w:ascii="Times New Roman" w:hAnsi="Times New Roman"/>
          <w:sz w:val="20"/>
        </w:rPr>
        <w:t>245-256.</w:t>
      </w:r>
    </w:p>
    <w:p w:rsidR="0046450A" w:rsidRDefault="0046450A" w:rsidP="00135FE5">
      <w:pPr>
        <w:pStyle w:val="ListParagraph"/>
        <w:tabs>
          <w:tab w:val="left" w:pos="0"/>
        </w:tabs>
        <w:spacing w:line="240" w:lineRule="auto"/>
        <w:ind w:left="0" w:hanging="11"/>
        <w:contextualSpacing w:val="0"/>
        <w:jc w:val="left"/>
        <w:rPr>
          <w:rFonts w:ascii="Times New Roman" w:hAnsi="Times New Roman"/>
          <w:sz w:val="20"/>
        </w:rPr>
      </w:pPr>
    </w:p>
    <w:p w:rsidR="00F0476E" w:rsidRDefault="0059525C" w:rsidP="00135FE5">
      <w:pPr>
        <w:pStyle w:val="ListParagraph"/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b/>
          <w:szCs w:val="24"/>
        </w:rPr>
      </w:pPr>
      <w:r w:rsidRPr="0059525C">
        <w:rPr>
          <w:rFonts w:ascii="Times New Roman" w:hAnsi="Times New Roman"/>
          <w:b/>
          <w:szCs w:val="24"/>
        </w:rPr>
        <w:t>(e)  Referred conference</w:t>
      </w:r>
      <w:r>
        <w:rPr>
          <w:rFonts w:ascii="Times New Roman" w:hAnsi="Times New Roman"/>
          <w:b/>
          <w:szCs w:val="24"/>
        </w:rPr>
        <w:t xml:space="preserve"> papers</w:t>
      </w:r>
    </w:p>
    <w:p w:rsidR="0059525C" w:rsidRDefault="0059525C" w:rsidP="00135FE5">
      <w:pPr>
        <w:pStyle w:val="ListParagraph"/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BC7F12" w:rsidRPr="00F76266" w:rsidRDefault="00E75A96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2B0990">
        <w:rPr>
          <w:rFonts w:ascii="Times New Roman" w:hAnsi="Times New Roman"/>
          <w:sz w:val="18"/>
        </w:rPr>
        <w:t xml:space="preserve">Dixon, P.B., </w:t>
      </w:r>
      <w:r w:rsidR="002B0990">
        <w:rPr>
          <w:rFonts w:ascii="Times New Roman" w:hAnsi="Times New Roman"/>
          <w:sz w:val="18"/>
        </w:rPr>
        <w:t>and M.T. Rimmer</w:t>
      </w:r>
      <w:r w:rsidR="00936A43" w:rsidRPr="002B0990">
        <w:rPr>
          <w:rFonts w:ascii="Times New Roman" w:hAnsi="Times New Roman"/>
          <w:sz w:val="18"/>
        </w:rPr>
        <w:t xml:space="preserve"> (20</w:t>
      </w:r>
      <w:r w:rsidR="002B0990">
        <w:rPr>
          <w:rFonts w:ascii="Times New Roman" w:hAnsi="Times New Roman"/>
          <w:sz w:val="18"/>
        </w:rPr>
        <w:t>17</w:t>
      </w:r>
      <w:r w:rsidR="00936A43" w:rsidRPr="002B0990">
        <w:rPr>
          <w:rFonts w:ascii="Times New Roman" w:hAnsi="Times New Roman"/>
          <w:sz w:val="18"/>
        </w:rPr>
        <w:t>)</w:t>
      </w:r>
      <w:r w:rsidRPr="002B0990">
        <w:rPr>
          <w:rFonts w:ascii="Times New Roman" w:hAnsi="Times New Roman"/>
          <w:sz w:val="18"/>
        </w:rPr>
        <w:t>, “</w:t>
      </w:r>
      <w:r w:rsidR="002B0990">
        <w:rPr>
          <w:rFonts w:ascii="Times New Roman" w:hAnsi="Times New Roman"/>
          <w:sz w:val="18"/>
        </w:rPr>
        <w:t>Identifying the effects of NAFTA on the U.S. economy between 1992 and 1998: a decomposition analysis</w:t>
      </w:r>
      <w:r w:rsidRPr="002B0990">
        <w:rPr>
          <w:rFonts w:ascii="Times New Roman" w:hAnsi="Times New Roman"/>
          <w:sz w:val="18"/>
        </w:rPr>
        <w:t xml:space="preserve">”, </w:t>
      </w:r>
      <w:r w:rsidR="002B0990">
        <w:rPr>
          <w:rFonts w:ascii="Times New Roman" w:hAnsi="Times New Roman"/>
          <w:sz w:val="18"/>
        </w:rPr>
        <w:t xml:space="preserve">chapter 4, </w:t>
      </w:r>
      <w:r w:rsidRPr="002B0990">
        <w:rPr>
          <w:rFonts w:ascii="Times New Roman" w:hAnsi="Times New Roman"/>
          <w:sz w:val="18"/>
        </w:rPr>
        <w:t xml:space="preserve">pp. </w:t>
      </w:r>
      <w:r w:rsidR="002B0990">
        <w:rPr>
          <w:rFonts w:ascii="Times New Roman" w:hAnsi="Times New Roman"/>
          <w:sz w:val="18"/>
        </w:rPr>
        <w:t>34</w:t>
      </w:r>
      <w:r w:rsidRPr="002B0990">
        <w:rPr>
          <w:rFonts w:ascii="Times New Roman" w:hAnsi="Times New Roman"/>
          <w:sz w:val="18"/>
        </w:rPr>
        <w:t>-</w:t>
      </w:r>
      <w:r w:rsidR="002B0990">
        <w:rPr>
          <w:rFonts w:ascii="Times New Roman" w:hAnsi="Times New Roman"/>
          <w:sz w:val="18"/>
        </w:rPr>
        <w:t>43,</w:t>
      </w:r>
      <w:r w:rsidRPr="002B0990">
        <w:rPr>
          <w:rFonts w:ascii="Times New Roman" w:hAnsi="Times New Roman"/>
          <w:sz w:val="18"/>
        </w:rPr>
        <w:t xml:space="preserve"> in </w:t>
      </w:r>
      <w:r w:rsidR="002B0990">
        <w:rPr>
          <w:rFonts w:ascii="Times New Roman" w:hAnsi="Times New Roman"/>
          <w:sz w:val="18"/>
        </w:rPr>
        <w:t xml:space="preserve">P. Orrenius, J. Canas, M. Weiss, and J. de la Cruz (editors) </w:t>
      </w:r>
      <w:r w:rsidR="002B0990" w:rsidRPr="002B0990">
        <w:rPr>
          <w:rFonts w:ascii="Times New Roman" w:hAnsi="Times New Roman"/>
          <w:i/>
          <w:sz w:val="18"/>
        </w:rPr>
        <w:t>NAFTA at 20:</w:t>
      </w:r>
      <w:r w:rsidR="002B0990">
        <w:rPr>
          <w:rFonts w:ascii="Times New Roman" w:hAnsi="Times New Roman"/>
          <w:i/>
          <w:sz w:val="18"/>
        </w:rPr>
        <w:t xml:space="preserve"> effects on the North American market</w:t>
      </w:r>
      <w:r w:rsidR="002B0990">
        <w:rPr>
          <w:rFonts w:ascii="Times New Roman" w:hAnsi="Times New Roman"/>
          <w:sz w:val="18"/>
        </w:rPr>
        <w:t>, edited proceedings of a conference held at the Federal Reserve, Houston, June</w:t>
      </w:r>
      <w:r w:rsidRPr="002B0990">
        <w:rPr>
          <w:rFonts w:ascii="Times New Roman" w:hAnsi="Times New Roman"/>
          <w:sz w:val="18"/>
        </w:rPr>
        <w:t xml:space="preserve"> 20</w:t>
      </w:r>
      <w:r w:rsidR="002B0990">
        <w:rPr>
          <w:rFonts w:ascii="Times New Roman" w:hAnsi="Times New Roman"/>
          <w:sz w:val="18"/>
        </w:rPr>
        <w:t xml:space="preserve">14 available at </w:t>
      </w:r>
      <w:hyperlink r:id="rId14" w:history="1">
        <w:r w:rsidR="002B0990" w:rsidRPr="00F76266">
          <w:rPr>
            <w:rStyle w:val="Hyperlink"/>
            <w:rFonts w:ascii="Times New Roman" w:hAnsi="Times New Roman"/>
            <w:color w:val="4F81BD" w:themeColor="accent1"/>
            <w:sz w:val="20"/>
            <w:u w:val="none"/>
            <w:lang w:val="en-US"/>
          </w:rPr>
          <w:t>https://www.dallasfed.org/research/pubs/nafta20</w:t>
        </w:r>
      </w:hyperlink>
      <w:r w:rsidR="00F76266">
        <w:rPr>
          <w:rFonts w:ascii="Times New Roman" w:hAnsi="Times New Roman"/>
          <w:sz w:val="20"/>
          <w:lang w:val="en-US"/>
        </w:rPr>
        <w:t xml:space="preserve"> </w:t>
      </w:r>
      <w:r w:rsidRPr="00F76266">
        <w:rPr>
          <w:rFonts w:ascii="Times New Roman" w:hAnsi="Times New Roman"/>
          <w:sz w:val="20"/>
        </w:rPr>
        <w:t xml:space="preserve">. </w:t>
      </w:r>
    </w:p>
    <w:p w:rsidR="002B0990" w:rsidRDefault="002B0990" w:rsidP="002B0990">
      <w:pPr>
        <w:pStyle w:val="ListParagraph"/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2B0990" w:rsidRPr="002B0990" w:rsidRDefault="00F76266" w:rsidP="002B0990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18"/>
        </w:rPr>
      </w:pPr>
      <w:r w:rsidRPr="002B0990">
        <w:rPr>
          <w:rFonts w:ascii="Times New Roman" w:hAnsi="Times New Roman"/>
          <w:sz w:val="18"/>
        </w:rPr>
        <w:t xml:space="preserve">Dixon, P.B., </w:t>
      </w:r>
      <w:r>
        <w:rPr>
          <w:rFonts w:ascii="Times New Roman" w:hAnsi="Times New Roman"/>
          <w:sz w:val="18"/>
        </w:rPr>
        <w:t>and M.T. Rimmer, S. Chen and C. Milot</w:t>
      </w:r>
      <w:r w:rsidRPr="002B0990">
        <w:rPr>
          <w:rFonts w:ascii="Times New Roman" w:hAnsi="Times New Roman"/>
          <w:sz w:val="18"/>
        </w:rPr>
        <w:t xml:space="preserve"> (20</w:t>
      </w:r>
      <w:r>
        <w:rPr>
          <w:rFonts w:ascii="Times New Roman" w:hAnsi="Times New Roman"/>
          <w:sz w:val="18"/>
        </w:rPr>
        <w:t>17</w:t>
      </w:r>
      <w:r w:rsidRPr="002B0990">
        <w:rPr>
          <w:rFonts w:ascii="Times New Roman" w:hAnsi="Times New Roman"/>
          <w:sz w:val="18"/>
        </w:rPr>
        <w:t>), “</w:t>
      </w:r>
      <w:r>
        <w:rPr>
          <w:rFonts w:ascii="Times New Roman" w:hAnsi="Times New Roman"/>
          <w:sz w:val="18"/>
        </w:rPr>
        <w:t>The North American Integration model</w:t>
      </w:r>
      <w:r w:rsidRPr="002B0990">
        <w:rPr>
          <w:rFonts w:ascii="Times New Roman" w:hAnsi="Times New Roman"/>
          <w:sz w:val="18"/>
        </w:rPr>
        <w:t xml:space="preserve">”, </w:t>
      </w:r>
      <w:r>
        <w:rPr>
          <w:rFonts w:ascii="Times New Roman" w:hAnsi="Times New Roman"/>
          <w:sz w:val="18"/>
        </w:rPr>
        <w:t xml:space="preserve">chapter 19, </w:t>
      </w:r>
      <w:r w:rsidRPr="002B0990">
        <w:rPr>
          <w:rFonts w:ascii="Times New Roman" w:hAnsi="Times New Roman"/>
          <w:sz w:val="18"/>
        </w:rPr>
        <w:t xml:space="preserve">pp. </w:t>
      </w:r>
      <w:r>
        <w:rPr>
          <w:rFonts w:ascii="Times New Roman" w:hAnsi="Times New Roman"/>
          <w:sz w:val="18"/>
        </w:rPr>
        <w:t>107</w:t>
      </w:r>
      <w:r w:rsidRPr="002B0990"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>16,</w:t>
      </w:r>
      <w:r w:rsidRPr="002B0990">
        <w:rPr>
          <w:rFonts w:ascii="Times New Roman" w:hAnsi="Times New Roman"/>
          <w:sz w:val="18"/>
        </w:rPr>
        <w:t xml:space="preserve"> in </w:t>
      </w:r>
      <w:r>
        <w:rPr>
          <w:rFonts w:ascii="Times New Roman" w:hAnsi="Times New Roman"/>
          <w:sz w:val="18"/>
        </w:rPr>
        <w:t xml:space="preserve">P. Orrenius, J. Canas, M. Weiss, and J. de la Cruz (editors) </w:t>
      </w:r>
      <w:r w:rsidRPr="002B0990">
        <w:rPr>
          <w:rFonts w:ascii="Times New Roman" w:hAnsi="Times New Roman"/>
          <w:i/>
          <w:sz w:val="18"/>
        </w:rPr>
        <w:t>NAFTA at 20:</w:t>
      </w:r>
      <w:r>
        <w:rPr>
          <w:rFonts w:ascii="Times New Roman" w:hAnsi="Times New Roman"/>
          <w:i/>
          <w:sz w:val="18"/>
        </w:rPr>
        <w:t xml:space="preserve"> effects on the North American market</w:t>
      </w:r>
      <w:r>
        <w:rPr>
          <w:rFonts w:ascii="Times New Roman" w:hAnsi="Times New Roman"/>
          <w:sz w:val="18"/>
        </w:rPr>
        <w:t>, edited proceedings of a conference held at the Federal Reserve, Houston, June</w:t>
      </w:r>
      <w:r w:rsidRPr="002B0990">
        <w:rPr>
          <w:rFonts w:ascii="Times New Roman" w:hAnsi="Times New Roman"/>
          <w:sz w:val="18"/>
        </w:rPr>
        <w:t xml:space="preserve"> 20</w:t>
      </w:r>
      <w:r>
        <w:rPr>
          <w:rFonts w:ascii="Times New Roman" w:hAnsi="Times New Roman"/>
          <w:sz w:val="18"/>
        </w:rPr>
        <w:t xml:space="preserve">14 available at </w:t>
      </w:r>
      <w:hyperlink r:id="rId15" w:history="1">
        <w:r w:rsidRPr="00F76266">
          <w:rPr>
            <w:rStyle w:val="Hyperlink"/>
            <w:rFonts w:ascii="Times New Roman" w:hAnsi="Times New Roman"/>
            <w:color w:val="4F81BD" w:themeColor="accent1"/>
            <w:sz w:val="20"/>
            <w:u w:val="none"/>
            <w:lang w:val="en-US"/>
          </w:rPr>
          <w:t>https://www.dallasfed.org/research/pubs/nafta20</w:t>
        </w:r>
      </w:hyperlink>
      <w:r>
        <w:rPr>
          <w:rFonts w:ascii="Times New Roman" w:hAnsi="Times New Roman"/>
          <w:sz w:val="20"/>
          <w:lang w:val="en-US"/>
        </w:rPr>
        <w:t xml:space="preserve"> </w:t>
      </w:r>
      <w:r w:rsidRPr="00F76266">
        <w:rPr>
          <w:rFonts w:ascii="Times New Roman" w:hAnsi="Times New Roman"/>
          <w:sz w:val="20"/>
        </w:rPr>
        <w:t>.</w:t>
      </w:r>
      <w:r w:rsidR="002B0990" w:rsidRPr="002B0990">
        <w:rPr>
          <w:rFonts w:ascii="Times New Roman" w:hAnsi="Times New Roman"/>
          <w:sz w:val="18"/>
        </w:rPr>
        <w:t xml:space="preserve"> </w:t>
      </w:r>
    </w:p>
    <w:p w:rsidR="002B0990" w:rsidRDefault="002B0990" w:rsidP="002B0990">
      <w:pPr>
        <w:tabs>
          <w:tab w:val="left" w:pos="567"/>
        </w:tabs>
        <w:spacing w:line="240" w:lineRule="auto"/>
        <w:ind w:left="567"/>
        <w:jc w:val="left"/>
        <w:rPr>
          <w:rFonts w:ascii="Times New Roman" w:hAnsi="Times New Roman"/>
          <w:sz w:val="20"/>
        </w:rPr>
      </w:pPr>
    </w:p>
    <w:p w:rsidR="002B0990" w:rsidRPr="00437A05" w:rsidRDefault="002B0990" w:rsidP="002B0990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437A05">
        <w:rPr>
          <w:rFonts w:ascii="Times New Roman" w:hAnsi="Times New Roman"/>
          <w:sz w:val="20"/>
        </w:rPr>
        <w:t xml:space="preserve">Dixon, P.B., Sergei Schreider and Glyn Wittwer (2005), “Combining engineering-based water models with a CGE model”, pp. 17-30 in Productivity Commission, </w:t>
      </w:r>
      <w:r w:rsidRPr="00437A05">
        <w:rPr>
          <w:rFonts w:ascii="Times New Roman" w:hAnsi="Times New Roman"/>
          <w:i/>
          <w:sz w:val="20"/>
        </w:rPr>
        <w:t xml:space="preserve">Quantitative tools for microeconomic analysis, </w:t>
      </w:r>
      <w:r w:rsidRPr="00437A05">
        <w:rPr>
          <w:rFonts w:ascii="Times New Roman" w:hAnsi="Times New Roman"/>
          <w:sz w:val="20"/>
        </w:rPr>
        <w:t xml:space="preserve">Conference Proceedings, 17-18 November 2004, Canberra, Commonwealth of Australia. </w:t>
      </w:r>
    </w:p>
    <w:p w:rsidR="002B0990" w:rsidRPr="00437A05" w:rsidRDefault="002B0990" w:rsidP="002B0990">
      <w:pPr>
        <w:tabs>
          <w:tab w:val="left" w:pos="567"/>
        </w:tabs>
        <w:spacing w:line="240" w:lineRule="auto"/>
        <w:ind w:left="567"/>
        <w:jc w:val="left"/>
        <w:rPr>
          <w:rFonts w:ascii="Times New Roman" w:hAnsi="Times New Roman"/>
          <w:sz w:val="20"/>
        </w:rPr>
      </w:pPr>
    </w:p>
    <w:p w:rsidR="002B0990" w:rsidRPr="002B0990" w:rsidRDefault="002B0990" w:rsidP="00135FE5">
      <w:pPr>
        <w:tabs>
          <w:tab w:val="left" w:pos="567"/>
        </w:tabs>
        <w:spacing w:line="240" w:lineRule="auto"/>
        <w:ind w:left="567"/>
        <w:jc w:val="left"/>
        <w:rPr>
          <w:rFonts w:ascii="Times New Roman" w:hAnsi="Times New Roman"/>
          <w:b/>
          <w:sz w:val="20"/>
        </w:rPr>
      </w:pPr>
    </w:p>
    <w:p w:rsidR="00BC7F12" w:rsidRPr="00113105" w:rsidRDefault="00E75A96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>Dixon, P.B., Michael Malakellis and G.A. Meagher</w:t>
      </w:r>
      <w:r w:rsidR="00936A43">
        <w:rPr>
          <w:rFonts w:ascii="Times New Roman" w:hAnsi="Times New Roman"/>
          <w:sz w:val="20"/>
        </w:rPr>
        <w:t xml:space="preserve"> (1996)</w:t>
      </w:r>
      <w:r w:rsidRPr="00113105">
        <w:rPr>
          <w:rFonts w:ascii="Times New Roman" w:hAnsi="Times New Roman"/>
          <w:sz w:val="20"/>
        </w:rPr>
        <w:t>, "A microsimulation/applied general equilibrium approach to analysing income distribution in Australia: plans and preliminary illustration", in The Industry Commission Conference on Equity, Efficiency and Welfare, pp.</w:t>
      </w:r>
      <w:r w:rsidR="0085685D" w:rsidRPr="00113105">
        <w:rPr>
          <w:rFonts w:ascii="Times New Roman" w:hAnsi="Times New Roman"/>
          <w:sz w:val="20"/>
        </w:rPr>
        <w:t xml:space="preserve"> </w:t>
      </w:r>
      <w:r w:rsidRPr="00113105">
        <w:rPr>
          <w:rFonts w:ascii="Times New Roman" w:hAnsi="Times New Roman"/>
          <w:sz w:val="20"/>
        </w:rPr>
        <w:t>107-153, Melbourne, edited proceedings of a conference held by the Industry Commission in Melbourne in November 1995.</w:t>
      </w:r>
    </w:p>
    <w:p w:rsidR="00BC7F12" w:rsidRPr="00113105" w:rsidRDefault="00BC7F12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E75A96" w:rsidRPr="00113105" w:rsidRDefault="00E75A96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>Dixon, P.B. and M. Malakellis</w:t>
      </w:r>
      <w:r w:rsidR="00936A43">
        <w:rPr>
          <w:rFonts w:ascii="Times New Roman" w:hAnsi="Times New Roman"/>
          <w:sz w:val="20"/>
        </w:rPr>
        <w:t xml:space="preserve"> (1996)</w:t>
      </w:r>
      <w:r w:rsidRPr="00113105">
        <w:rPr>
          <w:rFonts w:ascii="Times New Roman" w:hAnsi="Times New Roman"/>
          <w:sz w:val="20"/>
        </w:rPr>
        <w:t>, "Investment Behaviour in the MONASH Model of the Australian Economy", pp.</w:t>
      </w:r>
      <w:r w:rsidR="0085685D" w:rsidRPr="00113105">
        <w:rPr>
          <w:rFonts w:ascii="Times New Roman" w:hAnsi="Times New Roman"/>
          <w:sz w:val="20"/>
        </w:rPr>
        <w:t xml:space="preserve"> </w:t>
      </w:r>
      <w:r w:rsidRPr="00113105">
        <w:rPr>
          <w:rFonts w:ascii="Times New Roman" w:hAnsi="Times New Roman"/>
          <w:sz w:val="20"/>
        </w:rPr>
        <w:t xml:space="preserve">43-54 in Lj. Vlacic, T. Nguyen and D. Cecez-Kecmanovic (eds.), </w:t>
      </w:r>
      <w:r w:rsidRPr="00113105">
        <w:rPr>
          <w:rFonts w:ascii="Times New Roman" w:hAnsi="Times New Roman"/>
          <w:i/>
          <w:sz w:val="20"/>
        </w:rPr>
        <w:t>Modelling and Control of National and Regional Economies</w:t>
      </w:r>
      <w:r w:rsidRPr="00113105">
        <w:rPr>
          <w:rFonts w:ascii="Times New Roman" w:hAnsi="Times New Roman"/>
          <w:sz w:val="20"/>
        </w:rPr>
        <w:t>, Pergamon, a postprint volume from the IFAC Symposium Gold Coast, Queensland, Australia, 2-5 July 1995.</w:t>
      </w:r>
    </w:p>
    <w:p w:rsidR="00E54AE8" w:rsidRPr="0071276D" w:rsidRDefault="00E54AE8" w:rsidP="00E54AE8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E54AE8" w:rsidRPr="0071276D" w:rsidRDefault="00E54AE8" w:rsidP="00E54AE8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71276D">
        <w:rPr>
          <w:rFonts w:ascii="Times New Roman" w:hAnsi="Times New Roman"/>
          <w:sz w:val="20"/>
        </w:rPr>
        <w:t xml:space="preserve">Dixon, P.B. and Daina McDonald (1996), "Economic Arguments for Public Funding of Research: The Case of Economic Modelling", Chapter 18, pp. 107-111 in A.M. Herzberg and I. Krupka (eds), </w:t>
      </w:r>
      <w:r w:rsidRPr="0071276D">
        <w:rPr>
          <w:rFonts w:ascii="Times New Roman" w:hAnsi="Times New Roman"/>
          <w:i/>
          <w:sz w:val="20"/>
        </w:rPr>
        <w:t>Statistics, Science and Public Policy</w:t>
      </w:r>
      <w:r w:rsidRPr="0071276D">
        <w:rPr>
          <w:rFonts w:ascii="Times New Roman" w:hAnsi="Times New Roman"/>
          <w:sz w:val="20"/>
        </w:rPr>
        <w:t>, 1998, edited proceedings of a conference held at Herstmonceux Castle, Hailsham, U.K., April 10-13.</w:t>
      </w:r>
    </w:p>
    <w:p w:rsidR="00E75A96" w:rsidRPr="00113105" w:rsidRDefault="00E75A96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E75A96" w:rsidRPr="00113105" w:rsidRDefault="00F530D4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881736">
        <w:rPr>
          <w:rFonts w:ascii="Times New Roman" w:hAnsi="Times New Roman"/>
          <w:sz w:val="20"/>
        </w:rPr>
        <w:t>Adams, P.D.</w:t>
      </w:r>
      <w:r>
        <w:rPr>
          <w:rFonts w:ascii="Times New Roman" w:hAnsi="Times New Roman"/>
          <w:sz w:val="20"/>
        </w:rPr>
        <w:t xml:space="preserve"> and</w:t>
      </w:r>
      <w:r w:rsidRPr="00881736">
        <w:rPr>
          <w:rFonts w:ascii="Times New Roman" w:hAnsi="Times New Roman"/>
          <w:sz w:val="20"/>
        </w:rPr>
        <w:t xml:space="preserve"> P.B. Dixon</w:t>
      </w:r>
      <w:r w:rsidR="00936A43">
        <w:rPr>
          <w:rFonts w:ascii="Times New Roman" w:hAnsi="Times New Roman"/>
          <w:sz w:val="20"/>
        </w:rPr>
        <w:t xml:space="preserve"> (1994)</w:t>
      </w:r>
      <w:r w:rsidR="00E75A96" w:rsidRPr="00113105">
        <w:rPr>
          <w:rFonts w:ascii="Times New Roman" w:hAnsi="Times New Roman"/>
          <w:sz w:val="20"/>
        </w:rPr>
        <w:t>, "Prospects for Australian Industries, States and Regions: 1992-93 to 2000-01", pp.</w:t>
      </w:r>
      <w:r w:rsidR="0085685D" w:rsidRPr="00113105">
        <w:rPr>
          <w:rFonts w:ascii="Times New Roman" w:hAnsi="Times New Roman"/>
          <w:sz w:val="20"/>
        </w:rPr>
        <w:t xml:space="preserve"> </w:t>
      </w:r>
      <w:r w:rsidR="00E75A96" w:rsidRPr="00113105">
        <w:rPr>
          <w:rFonts w:ascii="Times New Roman" w:hAnsi="Times New Roman"/>
          <w:sz w:val="20"/>
        </w:rPr>
        <w:t xml:space="preserve">7-20 in N. Burdess (ed.), </w:t>
      </w:r>
      <w:r w:rsidR="00E75A96" w:rsidRPr="00113105">
        <w:rPr>
          <w:rFonts w:ascii="Times New Roman" w:hAnsi="Times New Roman"/>
          <w:i/>
          <w:sz w:val="20"/>
        </w:rPr>
        <w:t>Emerging Opportunities for Regional Communities</w:t>
      </w:r>
      <w:r w:rsidR="00E75A96" w:rsidRPr="00113105">
        <w:rPr>
          <w:rFonts w:ascii="Times New Roman" w:hAnsi="Times New Roman"/>
          <w:sz w:val="20"/>
        </w:rPr>
        <w:t xml:space="preserve"> </w:t>
      </w:r>
      <w:r w:rsidR="00E75A96" w:rsidRPr="00113105">
        <w:rPr>
          <w:rFonts w:ascii="Times New Roman" w:hAnsi="Times New Roman"/>
          <w:i/>
          <w:sz w:val="20"/>
        </w:rPr>
        <w:t xml:space="preserve">: A Conference on Regional Development, Proceedings, </w:t>
      </w:r>
      <w:r w:rsidR="00E75A96" w:rsidRPr="00113105">
        <w:rPr>
          <w:rFonts w:ascii="Times New Roman" w:hAnsi="Times New Roman"/>
          <w:sz w:val="20"/>
        </w:rPr>
        <w:t>Centre for Regional Development, Deakin</w:t>
      </w:r>
      <w:r w:rsidR="00E75A96" w:rsidRPr="00113105">
        <w:rPr>
          <w:rFonts w:ascii="Times New Roman" w:hAnsi="Times New Roman"/>
          <w:i/>
          <w:sz w:val="20"/>
        </w:rPr>
        <w:t xml:space="preserve"> </w:t>
      </w:r>
      <w:r w:rsidR="00E75A96" w:rsidRPr="00113105">
        <w:rPr>
          <w:rFonts w:ascii="Times New Roman" w:hAnsi="Times New Roman"/>
          <w:sz w:val="20"/>
        </w:rPr>
        <w:t>University, Warrnambool, Victoria, Australia, May.</w:t>
      </w:r>
    </w:p>
    <w:p w:rsidR="00E75A96" w:rsidRPr="00113105" w:rsidRDefault="00E75A96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E75A96" w:rsidRPr="00113105" w:rsidRDefault="00E75A96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>Dixon, P.B. and B.R. Parmenter</w:t>
      </w:r>
      <w:r w:rsidR="00936A43">
        <w:rPr>
          <w:rFonts w:ascii="Times New Roman" w:hAnsi="Times New Roman"/>
          <w:sz w:val="20"/>
        </w:rPr>
        <w:t xml:space="preserve"> (1991)</w:t>
      </w:r>
      <w:r w:rsidRPr="00113105">
        <w:rPr>
          <w:rFonts w:ascii="Times New Roman" w:hAnsi="Times New Roman"/>
          <w:sz w:val="20"/>
        </w:rPr>
        <w:t xml:space="preserve">, "The Role of General Equilibrium Models in Analysing Economic Aspects of Climate Change", 17 pp. in </w:t>
      </w:r>
      <w:r w:rsidRPr="00113105">
        <w:rPr>
          <w:rFonts w:ascii="Times New Roman" w:hAnsi="Times New Roman"/>
          <w:i/>
          <w:sz w:val="20"/>
        </w:rPr>
        <w:t>Economic Analysis for Responding to Greenhouse Climate Change</w:t>
      </w:r>
      <w:r w:rsidRPr="00113105">
        <w:rPr>
          <w:rFonts w:ascii="Times New Roman" w:hAnsi="Times New Roman"/>
          <w:sz w:val="20"/>
        </w:rPr>
        <w:t>, proceedings of a workshop sponsored by DASETT and CSIRO, Canberra, April.</w:t>
      </w:r>
    </w:p>
    <w:p w:rsidR="00E75A96" w:rsidRPr="00113105" w:rsidRDefault="00E75A96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E75A96" w:rsidRPr="00113105" w:rsidRDefault="00E75A96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</w:t>
      </w:r>
      <w:r w:rsidR="00936A43">
        <w:rPr>
          <w:rFonts w:ascii="Times New Roman" w:hAnsi="Times New Roman"/>
          <w:sz w:val="20"/>
        </w:rPr>
        <w:t xml:space="preserve">(1986), </w:t>
      </w:r>
      <w:r w:rsidRPr="00113105">
        <w:rPr>
          <w:rFonts w:ascii="Times New Roman" w:hAnsi="Times New Roman"/>
          <w:sz w:val="20"/>
        </w:rPr>
        <w:t xml:space="preserve">"Currency Movements, Interest Rates, Real Wages, Economic Growth and the Structure of the Australian Economy", in </w:t>
      </w:r>
      <w:r w:rsidRPr="00113105">
        <w:rPr>
          <w:rFonts w:ascii="Times New Roman" w:hAnsi="Times New Roman"/>
          <w:i/>
          <w:sz w:val="20"/>
        </w:rPr>
        <w:t xml:space="preserve">Forecasting the Australian Economy 1986-87, </w:t>
      </w:r>
      <w:r w:rsidRPr="00113105">
        <w:rPr>
          <w:rFonts w:ascii="Times New Roman" w:hAnsi="Times New Roman"/>
          <w:sz w:val="20"/>
        </w:rPr>
        <w:t xml:space="preserve">Proceedings of an AIESE/University of New South Wales Seminar, Sydney, 29-30 April, Touche Ross, Sydney.  (Also in </w:t>
      </w:r>
      <w:r w:rsidRPr="00113105">
        <w:rPr>
          <w:rFonts w:ascii="Times New Roman" w:hAnsi="Times New Roman"/>
          <w:i/>
          <w:sz w:val="20"/>
        </w:rPr>
        <w:t>The Age,</w:t>
      </w:r>
      <w:r w:rsidRPr="00113105">
        <w:rPr>
          <w:rFonts w:ascii="Times New Roman" w:hAnsi="Times New Roman"/>
          <w:sz w:val="20"/>
        </w:rPr>
        <w:t xml:space="preserve"> 14 February 1986, p.</w:t>
      </w:r>
      <w:r w:rsidR="0085685D" w:rsidRPr="00113105">
        <w:rPr>
          <w:rFonts w:ascii="Times New Roman" w:hAnsi="Times New Roman"/>
          <w:sz w:val="20"/>
        </w:rPr>
        <w:t xml:space="preserve"> </w:t>
      </w:r>
      <w:r w:rsidRPr="00113105">
        <w:rPr>
          <w:rFonts w:ascii="Times New Roman" w:hAnsi="Times New Roman"/>
          <w:sz w:val="20"/>
        </w:rPr>
        <w:t>2.)</w:t>
      </w:r>
    </w:p>
    <w:p w:rsidR="00E75A96" w:rsidRPr="00113105" w:rsidRDefault="00E75A96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E75A96" w:rsidRPr="00113105" w:rsidRDefault="00E75A96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>Dixon, P.B.</w:t>
      </w:r>
      <w:r w:rsidR="00936A43">
        <w:rPr>
          <w:rFonts w:ascii="Times New Roman" w:hAnsi="Times New Roman"/>
          <w:sz w:val="20"/>
        </w:rPr>
        <w:t xml:space="preserve"> (1985),</w:t>
      </w:r>
      <w:r w:rsidRPr="00113105">
        <w:rPr>
          <w:rFonts w:ascii="Times New Roman" w:hAnsi="Times New Roman"/>
          <w:sz w:val="20"/>
        </w:rPr>
        <w:t xml:space="preserve"> "Taxation and Farm Costs: Indirect Taxes and the Farmer", pp.</w:t>
      </w:r>
      <w:r w:rsidR="0085685D" w:rsidRPr="00113105">
        <w:rPr>
          <w:rFonts w:ascii="Times New Roman" w:hAnsi="Times New Roman"/>
          <w:sz w:val="20"/>
        </w:rPr>
        <w:t xml:space="preserve"> </w:t>
      </w:r>
      <w:r w:rsidRPr="00113105">
        <w:rPr>
          <w:rFonts w:ascii="Times New Roman" w:hAnsi="Times New Roman"/>
          <w:sz w:val="20"/>
        </w:rPr>
        <w:t xml:space="preserve">53-65 in </w:t>
      </w:r>
      <w:r w:rsidRPr="00113105">
        <w:rPr>
          <w:rFonts w:ascii="Times New Roman" w:hAnsi="Times New Roman"/>
          <w:i/>
          <w:sz w:val="20"/>
        </w:rPr>
        <w:t>Proceedings - Agricultural Costs Conference,</w:t>
      </w:r>
      <w:r w:rsidRPr="00113105">
        <w:rPr>
          <w:rFonts w:ascii="Times New Roman" w:hAnsi="Times New Roman"/>
          <w:sz w:val="20"/>
        </w:rPr>
        <w:t xml:space="preserve"> Rural and Allied Industries Council, Perth, Western Australia, April.</w:t>
      </w:r>
    </w:p>
    <w:p w:rsidR="00E75A96" w:rsidRPr="00113105" w:rsidRDefault="00E75A96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b/>
          <w:sz w:val="20"/>
        </w:rPr>
      </w:pPr>
    </w:p>
    <w:p w:rsidR="00E75A96" w:rsidRPr="00113105" w:rsidRDefault="00E75A96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>Dixon, P.B.</w:t>
      </w:r>
      <w:r w:rsidR="00936A43">
        <w:rPr>
          <w:rFonts w:ascii="Times New Roman" w:hAnsi="Times New Roman"/>
          <w:sz w:val="20"/>
        </w:rPr>
        <w:t xml:space="preserve"> (1985)</w:t>
      </w:r>
      <w:r w:rsidRPr="00113105">
        <w:rPr>
          <w:rFonts w:ascii="Times New Roman" w:hAnsi="Times New Roman"/>
          <w:sz w:val="20"/>
        </w:rPr>
        <w:t xml:space="preserve"> "The Costs of Protection: Options for and Implications of Change", pp.</w:t>
      </w:r>
      <w:r w:rsidR="0085685D" w:rsidRPr="00113105">
        <w:rPr>
          <w:rFonts w:ascii="Times New Roman" w:hAnsi="Times New Roman"/>
          <w:sz w:val="20"/>
        </w:rPr>
        <w:t xml:space="preserve"> </w:t>
      </w:r>
      <w:r w:rsidRPr="00113105">
        <w:rPr>
          <w:rFonts w:ascii="Times New Roman" w:hAnsi="Times New Roman"/>
          <w:sz w:val="20"/>
        </w:rPr>
        <w:t xml:space="preserve">33-46 in </w:t>
      </w:r>
      <w:r w:rsidRPr="00113105">
        <w:rPr>
          <w:rFonts w:ascii="Times New Roman" w:hAnsi="Times New Roman"/>
          <w:i/>
          <w:sz w:val="20"/>
        </w:rPr>
        <w:t xml:space="preserve">Proceedings - Agricultural Costs Conference, </w:t>
      </w:r>
      <w:r w:rsidRPr="00113105">
        <w:rPr>
          <w:rFonts w:ascii="Times New Roman" w:hAnsi="Times New Roman"/>
          <w:sz w:val="20"/>
        </w:rPr>
        <w:t>Rural and Allied Industries Council, Perth, Western Australia, April.</w:t>
      </w:r>
    </w:p>
    <w:p w:rsidR="00E75A96" w:rsidRPr="00113105" w:rsidRDefault="00E75A96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b/>
          <w:sz w:val="20"/>
        </w:rPr>
      </w:pPr>
    </w:p>
    <w:p w:rsidR="00E75A96" w:rsidRPr="00113105" w:rsidRDefault="00E75A96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>Dixon, P.B.</w:t>
      </w:r>
      <w:r w:rsidR="00936A43">
        <w:rPr>
          <w:rFonts w:ascii="Times New Roman" w:hAnsi="Times New Roman"/>
          <w:sz w:val="20"/>
        </w:rPr>
        <w:t xml:space="preserve"> (1985)</w:t>
      </w:r>
      <w:r w:rsidRPr="00113105">
        <w:rPr>
          <w:rFonts w:ascii="Times New Roman" w:hAnsi="Times New Roman"/>
          <w:sz w:val="20"/>
        </w:rPr>
        <w:t xml:space="preserve"> "Energy Modelling in an Economy-wide Context: Simulations with the ORANI Model and Plans for Further Developments", pp.</w:t>
      </w:r>
      <w:r w:rsidR="0085685D" w:rsidRPr="00113105">
        <w:rPr>
          <w:rFonts w:ascii="Times New Roman" w:hAnsi="Times New Roman"/>
          <w:sz w:val="20"/>
        </w:rPr>
        <w:t xml:space="preserve"> </w:t>
      </w:r>
      <w:r w:rsidRPr="00113105">
        <w:rPr>
          <w:rFonts w:ascii="Times New Roman" w:hAnsi="Times New Roman"/>
          <w:sz w:val="20"/>
        </w:rPr>
        <w:t xml:space="preserve">192-203 in </w:t>
      </w:r>
      <w:r w:rsidRPr="00113105">
        <w:rPr>
          <w:rFonts w:ascii="Times New Roman" w:hAnsi="Times New Roman"/>
          <w:i/>
          <w:sz w:val="20"/>
        </w:rPr>
        <w:t xml:space="preserve">Energy Modelling in Australia, </w:t>
      </w:r>
      <w:r w:rsidRPr="00113105">
        <w:rPr>
          <w:rFonts w:ascii="Times New Roman" w:hAnsi="Times New Roman"/>
          <w:sz w:val="20"/>
        </w:rPr>
        <w:t>Proceedings of Workshop Organised by the Centre for Applied Economic Research at the University of N.S.W., March.</w:t>
      </w:r>
    </w:p>
    <w:p w:rsidR="00936A43" w:rsidRPr="00113105" w:rsidRDefault="00936A43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936A43" w:rsidRPr="00437A05" w:rsidRDefault="00936A43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437A05">
        <w:rPr>
          <w:rFonts w:ascii="Times New Roman" w:hAnsi="Times New Roman"/>
          <w:sz w:val="20"/>
        </w:rPr>
        <w:t xml:space="preserve">Dixon, P.B. (1985), "Agriculture in the Australian Economy: Unlocking Farm Potential", pp. 1-13 in </w:t>
      </w:r>
      <w:r w:rsidRPr="00437A05">
        <w:rPr>
          <w:rFonts w:ascii="Times New Roman" w:hAnsi="Times New Roman"/>
          <w:i/>
          <w:sz w:val="20"/>
        </w:rPr>
        <w:t>Proceedings - Systems for Profit: Towards Integrated Crop-Stock Farming,</w:t>
      </w:r>
      <w:r w:rsidRPr="00437A05">
        <w:rPr>
          <w:rFonts w:ascii="Times New Roman" w:hAnsi="Times New Roman"/>
          <w:sz w:val="20"/>
        </w:rPr>
        <w:t xml:space="preserve"> The Farm Management Foundation of Australia (Inc.), Perth, Western Australia.</w:t>
      </w:r>
    </w:p>
    <w:p w:rsidR="00E75A96" w:rsidRPr="00437A05" w:rsidRDefault="00E75A96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b/>
          <w:sz w:val="20"/>
        </w:rPr>
      </w:pPr>
    </w:p>
    <w:p w:rsidR="00E75A96" w:rsidRPr="00437A05" w:rsidRDefault="00E75A96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437A05">
        <w:rPr>
          <w:rFonts w:ascii="Times New Roman" w:hAnsi="Times New Roman"/>
          <w:sz w:val="20"/>
        </w:rPr>
        <w:t>Dixon, P.B. and S.M. Bonnell</w:t>
      </w:r>
      <w:r w:rsidR="00936A43" w:rsidRPr="00437A05">
        <w:rPr>
          <w:rFonts w:ascii="Times New Roman" w:hAnsi="Times New Roman"/>
          <w:sz w:val="20"/>
        </w:rPr>
        <w:t xml:space="preserve"> (1982)</w:t>
      </w:r>
      <w:r w:rsidRPr="00437A05">
        <w:rPr>
          <w:rFonts w:ascii="Times New Roman" w:hAnsi="Times New Roman"/>
          <w:sz w:val="20"/>
        </w:rPr>
        <w:t xml:space="preserve">, "The Impact of Structural Change on Employment of Migrants in Australia during the Seventies", pp.13-19 in Daryl Douglas (ed.), </w:t>
      </w:r>
      <w:r w:rsidRPr="00437A05">
        <w:rPr>
          <w:rFonts w:ascii="Times New Roman" w:hAnsi="Times New Roman"/>
          <w:i/>
          <w:sz w:val="20"/>
        </w:rPr>
        <w:t>The Economics of Australian</w:t>
      </w:r>
      <w:r w:rsidRPr="00437A05">
        <w:rPr>
          <w:rFonts w:ascii="Times New Roman" w:hAnsi="Times New Roman"/>
          <w:sz w:val="20"/>
          <w:u w:val="single"/>
        </w:rPr>
        <w:t xml:space="preserve"> </w:t>
      </w:r>
      <w:r w:rsidRPr="00437A05">
        <w:rPr>
          <w:rFonts w:ascii="Times New Roman" w:hAnsi="Times New Roman"/>
          <w:i/>
          <w:sz w:val="20"/>
        </w:rPr>
        <w:t>Immigration, Proceedings of the Conference on the Economics</w:t>
      </w:r>
      <w:r w:rsidRPr="00437A05">
        <w:rPr>
          <w:rFonts w:ascii="Times New Roman" w:hAnsi="Times New Roman"/>
          <w:sz w:val="20"/>
        </w:rPr>
        <w:t xml:space="preserve"> </w:t>
      </w:r>
      <w:r w:rsidRPr="00437A05">
        <w:rPr>
          <w:rFonts w:ascii="Times New Roman" w:hAnsi="Times New Roman"/>
          <w:i/>
          <w:sz w:val="20"/>
        </w:rPr>
        <w:t>of Immigration,</w:t>
      </w:r>
      <w:r w:rsidRPr="00437A05">
        <w:rPr>
          <w:rFonts w:ascii="Times New Roman" w:hAnsi="Times New Roman"/>
          <w:sz w:val="20"/>
        </w:rPr>
        <w:t xml:space="preserve"> Sydney University Extension Programme, Sydney.</w:t>
      </w:r>
    </w:p>
    <w:p w:rsidR="00E75A96" w:rsidRPr="00437A05" w:rsidRDefault="00E75A96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b/>
          <w:sz w:val="20"/>
        </w:rPr>
      </w:pPr>
    </w:p>
    <w:p w:rsidR="00E75A96" w:rsidRPr="00437A05" w:rsidRDefault="00E75A96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437A05">
        <w:rPr>
          <w:rFonts w:ascii="Times New Roman" w:hAnsi="Times New Roman"/>
          <w:sz w:val="20"/>
        </w:rPr>
        <w:t>Dixon, P.B., J.D. Harrower and D.P. Vincent</w:t>
      </w:r>
      <w:r w:rsidR="00936A43" w:rsidRPr="00437A05">
        <w:rPr>
          <w:rFonts w:ascii="Times New Roman" w:hAnsi="Times New Roman"/>
          <w:sz w:val="20"/>
        </w:rPr>
        <w:t xml:space="preserve"> (1978)</w:t>
      </w:r>
      <w:r w:rsidRPr="00437A05">
        <w:rPr>
          <w:rFonts w:ascii="Times New Roman" w:hAnsi="Times New Roman"/>
          <w:sz w:val="20"/>
        </w:rPr>
        <w:t>, "Economy-wide Effects of Long-run Changes in Demography, Technology and International Trade", pp.</w:t>
      </w:r>
      <w:r w:rsidR="0085685D" w:rsidRPr="00437A05">
        <w:rPr>
          <w:rFonts w:ascii="Times New Roman" w:hAnsi="Times New Roman"/>
          <w:sz w:val="20"/>
        </w:rPr>
        <w:t xml:space="preserve"> </w:t>
      </w:r>
      <w:r w:rsidRPr="00437A05">
        <w:rPr>
          <w:rFonts w:ascii="Times New Roman" w:hAnsi="Times New Roman"/>
          <w:sz w:val="20"/>
        </w:rPr>
        <w:t xml:space="preserve">109-113 in </w:t>
      </w:r>
      <w:r w:rsidRPr="00437A05">
        <w:rPr>
          <w:rFonts w:ascii="Times New Roman" w:hAnsi="Times New Roman"/>
          <w:i/>
          <w:sz w:val="20"/>
        </w:rPr>
        <w:t>Simulation Modelling Techniques and Applications,</w:t>
      </w:r>
      <w:r w:rsidRPr="00437A05">
        <w:rPr>
          <w:rFonts w:ascii="Times New Roman" w:hAnsi="Times New Roman"/>
          <w:sz w:val="20"/>
        </w:rPr>
        <w:t xml:space="preserve"> Proceedings of SIMSIG-78 Simulation Conference, Canberra.</w:t>
      </w:r>
    </w:p>
    <w:p w:rsidR="00D10577" w:rsidRPr="00437A05" w:rsidRDefault="00D10577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D10577" w:rsidRPr="00437A05" w:rsidRDefault="00D10577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437A05">
        <w:rPr>
          <w:rFonts w:ascii="Times New Roman" w:hAnsi="Times New Roman"/>
          <w:sz w:val="20"/>
        </w:rPr>
        <w:t xml:space="preserve">Dixon, P.B., B.R. Parmenter and D.P. Vincent (1978), "Regional Developments in the ORANI Model", pp. 179-187 in R. Sharpe (ed.), </w:t>
      </w:r>
      <w:r w:rsidRPr="00437A05">
        <w:rPr>
          <w:rFonts w:ascii="Times New Roman" w:hAnsi="Times New Roman"/>
          <w:i/>
          <w:sz w:val="20"/>
        </w:rPr>
        <w:t>Papers of the Third Meeting of The Australian and New Zealand Section</w:t>
      </w:r>
      <w:r w:rsidRPr="00437A05">
        <w:rPr>
          <w:rFonts w:ascii="Times New Roman" w:hAnsi="Times New Roman"/>
          <w:sz w:val="20"/>
        </w:rPr>
        <w:t xml:space="preserve"> </w:t>
      </w:r>
      <w:r w:rsidRPr="00437A05">
        <w:rPr>
          <w:rFonts w:ascii="Times New Roman" w:hAnsi="Times New Roman"/>
          <w:i/>
          <w:sz w:val="20"/>
        </w:rPr>
        <w:t>of the Regional Science Association,</w:t>
      </w:r>
      <w:r w:rsidRPr="00437A05">
        <w:rPr>
          <w:rFonts w:ascii="Times New Roman" w:hAnsi="Times New Roman"/>
          <w:sz w:val="20"/>
        </w:rPr>
        <w:t xml:space="preserve"> Melbourne, December.</w:t>
      </w:r>
    </w:p>
    <w:p w:rsidR="00E75A96" w:rsidRDefault="00E75A96" w:rsidP="00135FE5">
      <w:pPr>
        <w:pStyle w:val="ListParagraph"/>
        <w:spacing w:line="240" w:lineRule="auto"/>
        <w:jc w:val="left"/>
        <w:rPr>
          <w:rFonts w:ascii="Times New Roman" w:hAnsi="Times New Roman"/>
          <w:b/>
          <w:sz w:val="20"/>
        </w:rPr>
      </w:pPr>
    </w:p>
    <w:p w:rsidR="00F0476E" w:rsidRDefault="0059525C" w:rsidP="00135FE5">
      <w:pPr>
        <w:pStyle w:val="ListParagraph"/>
        <w:spacing w:line="240" w:lineRule="auto"/>
        <w:ind w:left="0"/>
        <w:jc w:val="left"/>
        <w:rPr>
          <w:rFonts w:ascii="Times New Roman" w:hAnsi="Times New Roman"/>
          <w:b/>
          <w:sz w:val="20"/>
        </w:rPr>
      </w:pPr>
      <w:r w:rsidRPr="0059525C">
        <w:rPr>
          <w:rFonts w:ascii="Times New Roman" w:hAnsi="Times New Roman"/>
          <w:b/>
          <w:sz w:val="20"/>
        </w:rPr>
        <w:t xml:space="preserve">(f)  </w:t>
      </w:r>
      <w:r w:rsidR="00F0476E" w:rsidRPr="0059525C">
        <w:rPr>
          <w:rFonts w:ascii="Times New Roman" w:hAnsi="Times New Roman"/>
          <w:b/>
          <w:sz w:val="20"/>
        </w:rPr>
        <w:t>Othe</w:t>
      </w:r>
      <w:r w:rsidRPr="0059525C">
        <w:rPr>
          <w:rFonts w:ascii="Times New Roman" w:hAnsi="Times New Roman"/>
          <w:b/>
          <w:sz w:val="20"/>
        </w:rPr>
        <w:t>r research outputs</w:t>
      </w:r>
    </w:p>
    <w:p w:rsidR="0059525C" w:rsidRDefault="0059525C" w:rsidP="00135FE5">
      <w:pPr>
        <w:pStyle w:val="ListParagraph"/>
        <w:spacing w:line="240" w:lineRule="auto"/>
        <w:ind w:left="0"/>
        <w:jc w:val="left"/>
        <w:rPr>
          <w:rFonts w:ascii="Times New Roman" w:hAnsi="Times New Roman"/>
          <w:b/>
          <w:sz w:val="20"/>
        </w:rPr>
      </w:pPr>
    </w:p>
    <w:p w:rsidR="00C00197" w:rsidRDefault="00C00197" w:rsidP="00393988">
      <w:pPr>
        <w:pStyle w:val="HTMLPreformatted"/>
        <w:numPr>
          <w:ilvl w:val="0"/>
          <w:numId w:val="11"/>
        </w:numPr>
        <w:shd w:val="clear" w:color="auto" w:fill="FFFFFF"/>
        <w:tabs>
          <w:tab w:val="left" w:pos="567"/>
        </w:tabs>
        <w:ind w:left="567" w:hanging="567"/>
        <w:textAlignment w:val="baseline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 xml:space="preserve">Dixon, P.B. (2022), Review of </w:t>
      </w:r>
      <w:r w:rsidRPr="00DE4141">
        <w:rPr>
          <w:rFonts w:ascii="Times New Roman" w:hAnsi="Times New Roman" w:cs="Times New Roman"/>
          <w:lang w:val="en"/>
        </w:rPr>
        <w:t>Jan Tinbergen (1903-1994) and the rise of economic expertise</w:t>
      </w:r>
      <w:r w:rsidR="00DE4141">
        <w:rPr>
          <w:rFonts w:ascii="Times New Roman" w:hAnsi="Times New Roman" w:cs="Times New Roman"/>
          <w:lang w:val="en"/>
        </w:rPr>
        <w:t xml:space="preserve"> (by E. Dekker)</w:t>
      </w:r>
      <w:r w:rsidRPr="00DE4141">
        <w:rPr>
          <w:rFonts w:ascii="Times New Roman" w:hAnsi="Times New Roman" w:cs="Times New Roman"/>
          <w:lang w:val="en"/>
        </w:rPr>
        <w:t xml:space="preserve">, Cambridge University Press, 2022, pp. </w:t>
      </w:r>
      <w:r w:rsidR="00DE4141" w:rsidRPr="00DE4141">
        <w:rPr>
          <w:rFonts w:ascii="Times New Roman" w:hAnsi="Times New Roman" w:cs="Times New Roman"/>
          <w:lang w:val="en"/>
        </w:rPr>
        <w:t>xxi +493,</w:t>
      </w:r>
      <w:r w:rsidR="00DE4141">
        <w:rPr>
          <w:rFonts w:ascii="Times New Roman" w:hAnsi="Times New Roman" w:cs="Times New Roman"/>
          <w:i/>
          <w:lang w:val="en"/>
        </w:rPr>
        <w:t xml:space="preserve"> History of Economics Review, </w:t>
      </w:r>
      <w:r w:rsidR="00DE4141" w:rsidRPr="00DE4141">
        <w:rPr>
          <w:rFonts w:ascii="Times New Roman" w:hAnsi="Times New Roman" w:cs="Times New Roman"/>
          <w:lang w:val="en"/>
        </w:rPr>
        <w:t>forthcoming</w:t>
      </w:r>
      <w:r w:rsidR="00DE4141">
        <w:rPr>
          <w:rFonts w:ascii="Times New Roman" w:hAnsi="Times New Roman" w:cs="Times New Roman"/>
          <w:lang w:val="en"/>
        </w:rPr>
        <w:t>.</w:t>
      </w:r>
    </w:p>
    <w:p w:rsidR="00C00197" w:rsidRPr="00C00197" w:rsidRDefault="00C00197" w:rsidP="00C00197">
      <w:pPr>
        <w:pStyle w:val="HTMLPreformatted"/>
        <w:shd w:val="clear" w:color="auto" w:fill="FFFFFF"/>
        <w:tabs>
          <w:tab w:val="left" w:pos="567"/>
        </w:tabs>
        <w:ind w:left="567"/>
        <w:textAlignment w:val="baseline"/>
        <w:rPr>
          <w:rFonts w:ascii="Times New Roman" w:hAnsi="Times New Roman" w:cs="Times New Roman"/>
          <w:lang w:val="en"/>
        </w:rPr>
      </w:pPr>
    </w:p>
    <w:p w:rsidR="00393988" w:rsidRPr="00393988" w:rsidRDefault="00393988" w:rsidP="00393988">
      <w:pPr>
        <w:pStyle w:val="HTMLPreformatted"/>
        <w:numPr>
          <w:ilvl w:val="0"/>
          <w:numId w:val="11"/>
        </w:numPr>
        <w:shd w:val="clear" w:color="auto" w:fill="FFFFFF"/>
        <w:tabs>
          <w:tab w:val="left" w:pos="567"/>
        </w:tabs>
        <w:ind w:left="567" w:hanging="567"/>
        <w:textAlignment w:val="baseline"/>
        <w:rPr>
          <w:rFonts w:ascii="Times New Roman" w:hAnsi="Times New Roman" w:cs="Times New Roman"/>
          <w:lang w:val="en"/>
        </w:rPr>
      </w:pPr>
      <w:r w:rsidRPr="00393988">
        <w:rPr>
          <w:rFonts w:ascii="Times New Roman" w:hAnsi="Times New Roman" w:cs="Times New Roman"/>
        </w:rPr>
        <w:t>Zahniser, S., T. Hertz, P.B. Dixon and M.T. Rimmer (2017), “</w:t>
      </w:r>
      <w:r w:rsidRPr="00393988">
        <w:rPr>
          <w:rFonts w:ascii="Times New Roman" w:hAnsi="Times New Roman" w:cs="Times New Roman"/>
          <w:lang w:val="en"/>
        </w:rPr>
        <w:t>The Potential Effects of Increased Demand for U.S. Agricultural Exports on Metro and Non</w:t>
      </w:r>
      <w:r w:rsidR="003E6ECD">
        <w:rPr>
          <w:rFonts w:ascii="Times New Roman" w:hAnsi="Times New Roman" w:cs="Times New Roman"/>
          <w:lang w:val="en"/>
        </w:rPr>
        <w:t>-</w:t>
      </w:r>
      <w:r w:rsidRPr="00393988">
        <w:rPr>
          <w:rFonts w:ascii="Times New Roman" w:hAnsi="Times New Roman" w:cs="Times New Roman"/>
          <w:lang w:val="en"/>
        </w:rPr>
        <w:t>metro Employment</w:t>
      </w:r>
      <w:r>
        <w:rPr>
          <w:rFonts w:ascii="Times New Roman" w:hAnsi="Times New Roman" w:cs="Times New Roman"/>
          <w:lang w:val="en"/>
        </w:rPr>
        <w:t xml:space="preserve">”, </w:t>
      </w:r>
      <w:r>
        <w:rPr>
          <w:rFonts w:ascii="Times New Roman" w:hAnsi="Times New Roman" w:cs="Times New Roman"/>
          <w:i/>
          <w:lang w:val="en"/>
        </w:rPr>
        <w:t xml:space="preserve">Economic Research Report No. ERR-227, </w:t>
      </w:r>
      <w:r>
        <w:rPr>
          <w:rFonts w:ascii="Times New Roman" w:hAnsi="Times New Roman" w:cs="Times New Roman"/>
          <w:lang w:val="en"/>
        </w:rPr>
        <w:t xml:space="preserve">April, pp. </w:t>
      </w:r>
      <w:r w:rsidR="0060587B">
        <w:rPr>
          <w:rFonts w:ascii="Times New Roman" w:hAnsi="Times New Roman" w:cs="Times New Roman"/>
          <w:lang w:val="en"/>
        </w:rPr>
        <w:t>3</w:t>
      </w:r>
      <w:r>
        <w:rPr>
          <w:rFonts w:ascii="Times New Roman" w:hAnsi="Times New Roman" w:cs="Times New Roman"/>
          <w:lang w:val="en"/>
        </w:rPr>
        <w:t>4 available at:</w:t>
      </w:r>
    </w:p>
    <w:p w:rsidR="00393988" w:rsidRDefault="00393988" w:rsidP="00393988">
      <w:pPr>
        <w:pStyle w:val="HTMLPreformatted"/>
        <w:shd w:val="clear" w:color="auto" w:fill="FFFFFF"/>
        <w:tabs>
          <w:tab w:val="left" w:pos="567"/>
        </w:tabs>
        <w:ind w:left="567"/>
        <w:textAlignment w:val="baseline"/>
      </w:pPr>
      <w:r w:rsidRPr="00393988">
        <w:rPr>
          <w:rFonts w:ascii="Times New Roman" w:hAnsi="Times New Roman" w:cs="Times New Roman"/>
          <w:color w:val="000000"/>
        </w:rPr>
        <w:t xml:space="preserve"> </w:t>
      </w:r>
      <w:hyperlink r:id="rId16" w:history="1">
        <w:r w:rsidRPr="00393988">
          <w:rPr>
            <w:rStyle w:val="Hyperlink"/>
            <w:rFonts w:ascii="Times New Roman" w:hAnsi="Times New Roman" w:cs="Times New Roman"/>
          </w:rPr>
          <w:t>https://www.ers.usda.gov/publications/pub-details/?pubid=83069</w:t>
        </w:r>
      </w:hyperlink>
      <w:r>
        <w:t xml:space="preserve"> .</w:t>
      </w:r>
    </w:p>
    <w:p w:rsidR="00393988" w:rsidRPr="00393988" w:rsidRDefault="00393988" w:rsidP="00393988">
      <w:pPr>
        <w:pStyle w:val="HTMLPreformatted"/>
        <w:shd w:val="clear" w:color="auto" w:fill="FFFFFF"/>
        <w:tabs>
          <w:tab w:val="left" w:pos="567"/>
        </w:tabs>
        <w:ind w:left="567"/>
        <w:textAlignment w:val="baseline"/>
        <w:rPr>
          <w:rFonts w:ascii="Times New Roman" w:hAnsi="Times New Roman" w:cs="Times New Roman"/>
          <w:color w:val="000000"/>
        </w:rPr>
      </w:pPr>
    </w:p>
    <w:p w:rsidR="0047299C" w:rsidRPr="0047299C" w:rsidRDefault="0047299C" w:rsidP="00135FE5">
      <w:pPr>
        <w:pStyle w:val="HTMLPreformatted"/>
        <w:numPr>
          <w:ilvl w:val="0"/>
          <w:numId w:val="11"/>
        </w:numPr>
        <w:shd w:val="clear" w:color="auto" w:fill="FFFFFF"/>
        <w:tabs>
          <w:tab w:val="left" w:pos="567"/>
        </w:tabs>
        <w:ind w:left="567" w:hanging="567"/>
        <w:textAlignment w:val="baseline"/>
        <w:rPr>
          <w:rStyle w:val="Hyperlink"/>
          <w:rFonts w:ascii="Times New Roman" w:hAnsi="Times New Roman" w:cs="Times New Roman"/>
          <w:color w:val="000000"/>
          <w:u w:val="none"/>
        </w:rPr>
      </w:pPr>
      <w:r>
        <w:rPr>
          <w:rFonts w:ascii="Times New Roman" w:hAnsi="Times New Roman" w:cs="Times New Roman"/>
          <w:szCs w:val="22"/>
        </w:rPr>
        <w:t xml:space="preserve">Dixon, P.B. and M.T. Rimmer (2016), “Trump’s immigration policy would push legal U.S. workers down the occupational ladder”, </w:t>
      </w:r>
      <w:r>
        <w:rPr>
          <w:rFonts w:ascii="Times New Roman" w:hAnsi="Times New Roman" w:cs="Times New Roman"/>
          <w:i/>
          <w:szCs w:val="22"/>
        </w:rPr>
        <w:t>The Conversation</w:t>
      </w:r>
      <w:r>
        <w:rPr>
          <w:rFonts w:ascii="Times New Roman" w:hAnsi="Times New Roman" w:cs="Times New Roman"/>
          <w:szCs w:val="22"/>
        </w:rPr>
        <w:t xml:space="preserve">, available at </w:t>
      </w:r>
      <w:hyperlink r:id="rId17" w:history="1">
        <w:r w:rsidRPr="00612CC5">
          <w:rPr>
            <w:rStyle w:val="Hyperlink"/>
            <w:rFonts w:ascii="Times New Roman" w:hAnsi="Times New Roman" w:cs="Times New Roman"/>
            <w:szCs w:val="22"/>
          </w:rPr>
          <w:t>https://theconversation.com/trumps-immigration-policy-would-push-legal-us-workers-down-the-occupational-ladder-68805</w:t>
        </w:r>
      </w:hyperlink>
      <w:r>
        <w:rPr>
          <w:rStyle w:val="Hyperlink"/>
          <w:rFonts w:ascii="Times New Roman" w:hAnsi="Times New Roman" w:cs="Times New Roman"/>
          <w:szCs w:val="22"/>
        </w:rPr>
        <w:t xml:space="preserve"> .</w:t>
      </w:r>
    </w:p>
    <w:p w:rsidR="0047299C" w:rsidRPr="0047299C" w:rsidRDefault="0047299C" w:rsidP="0047299C">
      <w:pPr>
        <w:pStyle w:val="HTMLPreformatted"/>
        <w:shd w:val="clear" w:color="auto" w:fill="FFFFFF"/>
        <w:tabs>
          <w:tab w:val="left" w:pos="567"/>
        </w:tabs>
        <w:ind w:left="567"/>
        <w:textAlignment w:val="baseline"/>
        <w:rPr>
          <w:rFonts w:ascii="Times New Roman" w:hAnsi="Times New Roman" w:cs="Times New Roman"/>
          <w:color w:val="000000"/>
        </w:rPr>
      </w:pPr>
    </w:p>
    <w:p w:rsidR="00EB2E31" w:rsidRPr="00EB2E31" w:rsidRDefault="0047299C" w:rsidP="00135FE5">
      <w:pPr>
        <w:pStyle w:val="HTMLPreformatted"/>
        <w:numPr>
          <w:ilvl w:val="0"/>
          <w:numId w:val="11"/>
        </w:numPr>
        <w:shd w:val="clear" w:color="auto" w:fill="FFFFFF"/>
        <w:tabs>
          <w:tab w:val="left" w:pos="567"/>
        </w:tabs>
        <w:ind w:left="567" w:hanging="567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</w:rPr>
        <w:t>D</w:t>
      </w:r>
      <w:r w:rsidR="00EC526D" w:rsidRPr="00EB2E31">
        <w:rPr>
          <w:rFonts w:ascii="Times New Roman" w:hAnsi="Times New Roman" w:cs="Times New Roman"/>
          <w:bCs/>
        </w:rPr>
        <w:t xml:space="preserve">ixon, P.B. and M.T. Rimmer (2015), “Free Trade agreements: do they Matter”, Chapter 2, pp 37-50 in </w:t>
      </w:r>
      <w:r w:rsidR="00EC526D" w:rsidRPr="00EB2E31">
        <w:rPr>
          <w:rFonts w:ascii="Times New Roman" w:hAnsi="Times New Roman" w:cs="Times New Roman"/>
          <w:bCs/>
          <w:i/>
        </w:rPr>
        <w:t>Global networks: transforming how Australia does business,</w:t>
      </w:r>
      <w:r w:rsidR="00EC526D" w:rsidRPr="00EB2E31">
        <w:rPr>
          <w:rFonts w:ascii="Times New Roman" w:hAnsi="Times New Roman" w:cs="Times New Roman"/>
          <w:bCs/>
        </w:rPr>
        <w:t xml:space="preserve"> CEDA, November.</w:t>
      </w:r>
    </w:p>
    <w:p w:rsidR="00EB2E31" w:rsidRPr="00EB2E31" w:rsidRDefault="00EB2E31" w:rsidP="00135FE5">
      <w:pPr>
        <w:pStyle w:val="HTMLPreformatted"/>
        <w:shd w:val="clear" w:color="auto" w:fill="FFFFFF"/>
        <w:tabs>
          <w:tab w:val="left" w:pos="567"/>
        </w:tabs>
        <w:ind w:left="567"/>
        <w:textAlignment w:val="baseline"/>
        <w:rPr>
          <w:rFonts w:ascii="Times New Roman" w:hAnsi="Times New Roman" w:cs="Times New Roman"/>
          <w:color w:val="000000"/>
        </w:rPr>
      </w:pPr>
    </w:p>
    <w:p w:rsidR="00EC526D" w:rsidRPr="002B3E19" w:rsidRDefault="00EC526D" w:rsidP="00135FE5">
      <w:pPr>
        <w:pStyle w:val="HTMLPreformatted"/>
        <w:numPr>
          <w:ilvl w:val="0"/>
          <w:numId w:val="11"/>
        </w:numPr>
        <w:shd w:val="clear" w:color="auto" w:fill="FFFFFF"/>
        <w:tabs>
          <w:tab w:val="left" w:pos="567"/>
        </w:tabs>
        <w:ind w:left="567" w:hanging="567"/>
        <w:textAlignment w:val="baseline"/>
        <w:rPr>
          <w:rStyle w:val="Strong"/>
          <w:rFonts w:ascii="Times New Roman" w:hAnsi="Times New Roman" w:cs="Times New Roman"/>
          <w:b w:val="0"/>
          <w:bCs w:val="0"/>
          <w:color w:val="000000"/>
        </w:rPr>
      </w:pPr>
      <w:r w:rsidRPr="00EB2E31">
        <w:rPr>
          <w:rFonts w:ascii="Times New Roman" w:hAnsi="Times New Roman" w:cs="Times New Roman"/>
          <w:bCs/>
        </w:rPr>
        <w:t xml:space="preserve">Dixon, P.B. and M.T. Rimmer (2015), </w:t>
      </w:r>
      <w:r w:rsidRPr="00EB2E31">
        <w:rPr>
          <w:rFonts w:ascii="Times New Roman" w:hAnsi="Times New Roman" w:cs="Times New Roman"/>
          <w:b/>
          <w:bCs/>
        </w:rPr>
        <w:t>“</w:t>
      </w:r>
      <w:r w:rsidRPr="00EB2E31">
        <w:rPr>
          <w:rStyle w:val="Strong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>What’s really at stake if the China FTA falls</w:t>
      </w:r>
      <w:r w:rsidR="00EB2E31" w:rsidRPr="00EB2E31">
        <w:rPr>
          <w:rStyle w:val="Strong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 xml:space="preserve"> </w:t>
      </w:r>
      <w:r w:rsidRPr="00EB2E31">
        <w:rPr>
          <w:rStyle w:val="Strong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>through</w:t>
      </w:r>
      <w:r w:rsidR="00EB2E31">
        <w:rPr>
          <w:rStyle w:val="Strong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>”</w:t>
      </w:r>
      <w:r w:rsidR="00EB2E31" w:rsidRPr="00EB2E31">
        <w:rPr>
          <w:rStyle w:val="Strong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>,</w:t>
      </w:r>
      <w:r w:rsidR="00EB2E31" w:rsidRPr="00EB2E31">
        <w:rPr>
          <w:rStyle w:val="Strong"/>
          <w:bCs w:val="0"/>
          <w:color w:val="000000"/>
          <w:bdr w:val="none" w:sz="0" w:space="0" w:color="auto" w:frame="1"/>
        </w:rPr>
        <w:t xml:space="preserve"> </w:t>
      </w:r>
      <w:r w:rsidR="00EB2E31" w:rsidRPr="00EB2E31">
        <w:rPr>
          <w:rStyle w:val="Strong"/>
          <w:rFonts w:ascii="Times New Roman" w:hAnsi="Times New Roman" w:cs="Times New Roman"/>
          <w:b w:val="0"/>
          <w:bCs w:val="0"/>
          <w:i/>
          <w:color w:val="000000"/>
          <w:bdr w:val="none" w:sz="0" w:space="0" w:color="auto" w:frame="1"/>
        </w:rPr>
        <w:t>the Conver</w:t>
      </w:r>
      <w:r w:rsidR="00393988">
        <w:rPr>
          <w:rStyle w:val="Strong"/>
          <w:rFonts w:ascii="Times New Roman" w:hAnsi="Times New Roman" w:cs="Times New Roman"/>
          <w:b w:val="0"/>
          <w:bCs w:val="0"/>
          <w:i/>
          <w:color w:val="000000"/>
          <w:bdr w:val="none" w:sz="0" w:space="0" w:color="auto" w:frame="1"/>
        </w:rPr>
        <w:t>s</w:t>
      </w:r>
      <w:r w:rsidR="00EB2E31" w:rsidRPr="00EB2E31">
        <w:rPr>
          <w:rStyle w:val="Strong"/>
          <w:rFonts w:ascii="Times New Roman" w:hAnsi="Times New Roman" w:cs="Times New Roman"/>
          <w:b w:val="0"/>
          <w:bCs w:val="0"/>
          <w:i/>
          <w:color w:val="000000"/>
          <w:bdr w:val="none" w:sz="0" w:space="0" w:color="auto" w:frame="1"/>
        </w:rPr>
        <w:t>ation</w:t>
      </w:r>
      <w:r w:rsidR="00EB2E31" w:rsidRPr="00EB2E31">
        <w:rPr>
          <w:rStyle w:val="Strong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>, available at</w:t>
      </w:r>
      <w:r w:rsidR="00EB2E31" w:rsidRPr="00EB2E31">
        <w:rPr>
          <w:rStyle w:val="Strong"/>
          <w:bCs w:val="0"/>
          <w:color w:val="000000"/>
          <w:bdr w:val="none" w:sz="0" w:space="0" w:color="auto" w:frame="1"/>
        </w:rPr>
        <w:t xml:space="preserve"> </w:t>
      </w:r>
      <w:hyperlink r:id="rId18" w:history="1">
        <w:r w:rsidR="00EB2E31" w:rsidRPr="00EB2E31">
          <w:rPr>
            <w:rStyle w:val="Hyperlink"/>
            <w:rFonts w:ascii="Times New Roman" w:hAnsi="Times New Roman" w:cs="Times New Roman"/>
            <w:bdr w:val="none" w:sz="0" w:space="0" w:color="auto" w:frame="1"/>
          </w:rPr>
          <w:t>http://theconversation.com/whats-really-at-stake-if-the-china-fta-falls-through-47150</w:t>
        </w:r>
      </w:hyperlink>
      <w:r w:rsidR="00EB2E31" w:rsidRPr="00EB2E31">
        <w:rPr>
          <w:rStyle w:val="Strong"/>
          <w:rFonts w:ascii="Times New Roman" w:hAnsi="Times New Roman" w:cs="Times New Roman"/>
          <w:bCs w:val="0"/>
          <w:bdr w:val="none" w:sz="0" w:space="0" w:color="auto" w:frame="1"/>
        </w:rPr>
        <w:t xml:space="preserve"> </w:t>
      </w:r>
      <w:r w:rsidR="00EB2E31" w:rsidRPr="00EB2E31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>, September.</w:t>
      </w:r>
      <w:r w:rsidR="00EB2E31" w:rsidRPr="00EB2E31">
        <w:rPr>
          <w:rStyle w:val="Strong"/>
          <w:bCs w:val="0"/>
          <w:color w:val="000000"/>
          <w:bdr w:val="none" w:sz="0" w:space="0" w:color="auto" w:frame="1"/>
        </w:rPr>
        <w:t xml:space="preserve"> </w:t>
      </w:r>
    </w:p>
    <w:p w:rsidR="002B3E19" w:rsidRDefault="002B3E19" w:rsidP="00135FE5">
      <w:pPr>
        <w:pStyle w:val="ListParagraph"/>
        <w:spacing w:line="240" w:lineRule="auto"/>
        <w:contextualSpacing w:val="0"/>
        <w:jc w:val="left"/>
        <w:rPr>
          <w:rFonts w:ascii="Times New Roman" w:hAnsi="Times New Roman"/>
          <w:color w:val="000000"/>
        </w:rPr>
      </w:pPr>
    </w:p>
    <w:p w:rsidR="002B3E19" w:rsidRPr="00EB2E31" w:rsidRDefault="002B3E19" w:rsidP="00135FE5">
      <w:pPr>
        <w:pStyle w:val="HTMLPreformatted"/>
        <w:numPr>
          <w:ilvl w:val="0"/>
          <w:numId w:val="11"/>
        </w:numPr>
        <w:shd w:val="clear" w:color="auto" w:fill="FFFFFF"/>
        <w:tabs>
          <w:tab w:val="left" w:pos="567"/>
        </w:tabs>
        <w:ind w:left="567" w:hanging="567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Dixon, P.B. and M.T. Rimmer (2015), “Obituary: Kenneth Robert Pearson 1943-2015”, </w:t>
      </w:r>
      <w:r>
        <w:rPr>
          <w:rFonts w:ascii="Times New Roman" w:hAnsi="Times New Roman" w:cs="Times New Roman"/>
          <w:i/>
          <w:color w:val="000000"/>
        </w:rPr>
        <w:t>Gazette of the Australian Mathematical Society</w:t>
      </w:r>
      <w:r>
        <w:rPr>
          <w:rFonts w:ascii="Times New Roman" w:hAnsi="Times New Roman" w:cs="Times New Roman"/>
          <w:color w:val="000000"/>
        </w:rPr>
        <w:t xml:space="preserve">, vol. 42(4), September, pp. 228-231. </w:t>
      </w:r>
    </w:p>
    <w:p w:rsidR="00EC526D" w:rsidRPr="00EC526D" w:rsidRDefault="00EC526D" w:rsidP="00135FE5">
      <w:pPr>
        <w:pStyle w:val="HTMLPreformatted"/>
        <w:tabs>
          <w:tab w:val="left" w:pos="567"/>
        </w:tabs>
        <w:ind w:left="567"/>
        <w:rPr>
          <w:rFonts w:ascii="Times New Roman" w:hAnsi="Times New Roman" w:cs="Times New Roman"/>
          <w:bCs/>
        </w:rPr>
      </w:pPr>
    </w:p>
    <w:p w:rsidR="00E46035" w:rsidRDefault="00E46035" w:rsidP="00135FE5">
      <w:pPr>
        <w:pStyle w:val="HTMLPreformatted"/>
        <w:numPr>
          <w:ilvl w:val="0"/>
          <w:numId w:val="11"/>
        </w:numPr>
        <w:tabs>
          <w:tab w:val="left" w:pos="567"/>
        </w:tabs>
        <w:ind w:left="567" w:hanging="578"/>
        <w:rPr>
          <w:rStyle w:val="Strong"/>
          <w:rFonts w:ascii="Times New Roman" w:hAnsi="Times New Roman" w:cs="Times New Roman"/>
          <w:b w:val="0"/>
        </w:rPr>
      </w:pPr>
      <w:r w:rsidRPr="00113105">
        <w:rPr>
          <w:rFonts w:ascii="Times New Roman" w:hAnsi="Times New Roman" w:cs="Times New Roman"/>
        </w:rPr>
        <w:t xml:space="preserve">Dixon, P.B., </w:t>
      </w:r>
      <w:r w:rsidRPr="00113105">
        <w:rPr>
          <w:rStyle w:val="Strong"/>
          <w:rFonts w:ascii="Times New Roman" w:hAnsi="Times New Roman" w:cs="Times New Roman"/>
          <w:b w:val="0"/>
        </w:rPr>
        <w:t xml:space="preserve">M. Jerie and M. T. Rimmer (2015), “Modern Trade Theory for CGE Modelling: the Armington, Krugman and Melitz Models”, GTAP Technical Paper No 36, </w:t>
      </w:r>
      <w:hyperlink r:id="rId19" w:history="1">
        <w:r w:rsidRPr="00E01119">
          <w:rPr>
            <w:rStyle w:val="Hyperlink"/>
            <w:rFonts w:ascii="Times New Roman" w:hAnsi="Times New Roman" w:cs="Times New Roman"/>
          </w:rPr>
          <w:t>https://www.gtap.agecon.purdue.edu/access_member/resources/res_display.asp?RecordID=4595</w:t>
        </w:r>
      </w:hyperlink>
      <w:r w:rsidRPr="00113105">
        <w:rPr>
          <w:rStyle w:val="Strong"/>
          <w:rFonts w:ascii="Times New Roman" w:hAnsi="Times New Roman" w:cs="Times New Roman"/>
          <w:b w:val="0"/>
        </w:rPr>
        <w:t xml:space="preserve"> .</w:t>
      </w:r>
    </w:p>
    <w:p w:rsidR="000C1B8B" w:rsidRDefault="000C1B8B" w:rsidP="000C1B8B">
      <w:pPr>
        <w:pStyle w:val="ListParagraph"/>
        <w:spacing w:line="240" w:lineRule="auto"/>
        <w:contextualSpacing w:val="0"/>
        <w:rPr>
          <w:rStyle w:val="Strong"/>
          <w:rFonts w:ascii="Times New Roman" w:hAnsi="Times New Roman"/>
          <w:b w:val="0"/>
        </w:rPr>
      </w:pPr>
    </w:p>
    <w:p w:rsidR="000C1B8B" w:rsidRPr="000C1B8B" w:rsidRDefault="000C1B8B" w:rsidP="00F76266">
      <w:pPr>
        <w:pStyle w:val="HTMLPreformatted"/>
        <w:numPr>
          <w:ilvl w:val="0"/>
          <w:numId w:val="11"/>
        </w:numPr>
        <w:tabs>
          <w:tab w:val="left" w:pos="567"/>
        </w:tabs>
        <w:ind w:left="567" w:hanging="578"/>
        <w:rPr>
          <w:rFonts w:ascii="Times New Roman" w:hAnsi="Times New Roman" w:cs="Times New Roman"/>
          <w:bCs/>
        </w:rPr>
      </w:pPr>
      <w:r w:rsidRPr="000C1B8B">
        <w:rPr>
          <w:rFonts w:ascii="Times New Roman" w:hAnsi="Times New Roman" w:cs="Times New Roman"/>
          <w:lang w:val="en"/>
        </w:rPr>
        <w:t xml:space="preserve">Zahniser, S., T. Hertz, P.Dixon and M. Rimmer (2012), “Immigration policy and its possible effects on U.S. agriculture”, </w:t>
      </w:r>
      <w:r w:rsidRPr="000C1B8B">
        <w:rPr>
          <w:rFonts w:ascii="Times New Roman" w:hAnsi="Times New Roman" w:cs="Times New Roman"/>
          <w:i/>
          <w:lang w:val="en"/>
        </w:rPr>
        <w:t>Amber Waves, vol 10(2),</w:t>
      </w:r>
      <w:r w:rsidRPr="000C1B8B">
        <w:rPr>
          <w:rFonts w:ascii="Times New Roman" w:hAnsi="Times New Roman" w:cs="Times New Roman"/>
          <w:lang w:val="en"/>
        </w:rPr>
        <w:t xml:space="preserve"> pp. 6, June.</w:t>
      </w:r>
    </w:p>
    <w:p w:rsidR="000C1B8B" w:rsidRPr="000C1B8B" w:rsidRDefault="000C1B8B" w:rsidP="000C1B8B">
      <w:pPr>
        <w:pStyle w:val="HTMLPreformatted"/>
        <w:tabs>
          <w:tab w:val="left" w:pos="567"/>
        </w:tabs>
        <w:ind w:left="567"/>
        <w:rPr>
          <w:rFonts w:ascii="Times New Roman" w:hAnsi="Times New Roman" w:cs="Times New Roman"/>
          <w:bCs/>
        </w:rPr>
      </w:pPr>
    </w:p>
    <w:p w:rsidR="000C1B8B" w:rsidRPr="000C1B8B" w:rsidRDefault="000C1B8B" w:rsidP="00F76266">
      <w:pPr>
        <w:pStyle w:val="HTMLPreformatted"/>
        <w:numPr>
          <w:ilvl w:val="0"/>
          <w:numId w:val="11"/>
        </w:numPr>
        <w:tabs>
          <w:tab w:val="left" w:pos="567"/>
        </w:tabs>
        <w:ind w:left="567" w:hanging="578"/>
        <w:rPr>
          <w:rFonts w:ascii="Times New Roman" w:hAnsi="Times New Roman" w:cs="Times New Roman"/>
          <w:bCs/>
        </w:rPr>
      </w:pPr>
      <w:r w:rsidRPr="000C1B8B">
        <w:rPr>
          <w:rFonts w:ascii="Times New Roman" w:hAnsi="Times New Roman" w:cs="Times New Roman"/>
          <w:lang w:val="en"/>
        </w:rPr>
        <w:t xml:space="preserve">Zahniser, S., T. Hertz, P.Dixon and M. Rimmer (2012), “Analyzing the effects of immigration reform on agriculture”, </w:t>
      </w:r>
      <w:r w:rsidRPr="000C1B8B">
        <w:rPr>
          <w:rFonts w:ascii="Times New Roman" w:hAnsi="Times New Roman" w:cs="Times New Roman"/>
          <w:i/>
          <w:lang w:val="en"/>
        </w:rPr>
        <w:t xml:space="preserve">Choices Magazine Online, </w:t>
      </w:r>
      <w:r w:rsidRPr="000C1B8B">
        <w:rPr>
          <w:rFonts w:ascii="Times New Roman" w:hAnsi="Times New Roman" w:cs="Times New Roman"/>
          <w:lang w:val="en"/>
        </w:rPr>
        <w:t>2</w:t>
      </w:r>
      <w:r w:rsidRPr="000C1B8B">
        <w:rPr>
          <w:rFonts w:ascii="Times New Roman" w:hAnsi="Times New Roman" w:cs="Times New Roman"/>
          <w:vertAlign w:val="superscript"/>
          <w:lang w:val="en"/>
        </w:rPr>
        <w:t>nd</w:t>
      </w:r>
      <w:r w:rsidRPr="000C1B8B">
        <w:rPr>
          <w:rFonts w:ascii="Times New Roman" w:hAnsi="Times New Roman" w:cs="Times New Roman"/>
          <w:lang w:val="en"/>
        </w:rPr>
        <w:t xml:space="preserve"> Quarter, pp. 5.</w:t>
      </w:r>
    </w:p>
    <w:p w:rsidR="000C1B8B" w:rsidRPr="000C1B8B" w:rsidRDefault="000C1B8B" w:rsidP="000C1B8B">
      <w:pPr>
        <w:pStyle w:val="HTMLPreformatted"/>
        <w:tabs>
          <w:tab w:val="left" w:pos="567"/>
        </w:tabs>
        <w:rPr>
          <w:rStyle w:val="Strong"/>
          <w:rFonts w:ascii="Times New Roman" w:hAnsi="Times New Roman" w:cs="Times New Roman"/>
          <w:b w:val="0"/>
        </w:rPr>
      </w:pPr>
    </w:p>
    <w:p w:rsidR="008B262D" w:rsidRPr="007A6C00" w:rsidRDefault="008B262D" w:rsidP="00135FE5">
      <w:pPr>
        <w:pStyle w:val="HTMLPreformatted"/>
        <w:numPr>
          <w:ilvl w:val="0"/>
          <w:numId w:val="11"/>
        </w:numPr>
        <w:tabs>
          <w:tab w:val="left" w:pos="567"/>
        </w:tabs>
        <w:ind w:left="567" w:hanging="578"/>
        <w:rPr>
          <w:rStyle w:val="Strong"/>
          <w:rFonts w:ascii="Times New Roman" w:hAnsi="Times New Roman" w:cs="Times New Roman"/>
          <w:b w:val="0"/>
        </w:rPr>
      </w:pPr>
      <w:r w:rsidRPr="007A6C00">
        <w:rPr>
          <w:rFonts w:ascii="Times New Roman" w:hAnsi="Times New Roman" w:cs="Times New Roman"/>
        </w:rPr>
        <w:t xml:space="preserve">Dixon, P.B. and </w:t>
      </w:r>
      <w:r w:rsidRPr="007A6C00">
        <w:rPr>
          <w:rStyle w:val="Strong"/>
          <w:rFonts w:ascii="Times New Roman" w:hAnsi="Times New Roman" w:cs="Times New Roman"/>
          <w:b w:val="0"/>
        </w:rPr>
        <w:t xml:space="preserve">Glyn Wittwer (2011), “The economic impact of the buy-back programs”, chapter 2.3, pp. 92-101 in J. Langford and J Briscoe (editors), </w:t>
      </w:r>
      <w:r w:rsidRPr="007A6C00">
        <w:rPr>
          <w:rStyle w:val="Strong"/>
          <w:rFonts w:ascii="Times New Roman" w:hAnsi="Times New Roman" w:cs="Times New Roman"/>
          <w:b w:val="0"/>
          <w:i/>
          <w:iCs/>
        </w:rPr>
        <w:t>The Australian Water Project, Vol. 1</w:t>
      </w:r>
      <w:r w:rsidRPr="007A6C00">
        <w:rPr>
          <w:rStyle w:val="Strong"/>
          <w:rFonts w:ascii="Times New Roman" w:hAnsi="Times New Roman" w:cs="Times New Roman"/>
          <w:b w:val="0"/>
        </w:rPr>
        <w:t xml:space="preserve">, The Committee for Economic Development of Australia, Melbourne.  </w:t>
      </w:r>
    </w:p>
    <w:p w:rsidR="0059525C" w:rsidRPr="00113105" w:rsidRDefault="0059525C" w:rsidP="00135FE5">
      <w:pPr>
        <w:pStyle w:val="BodyTextIndent2"/>
        <w:tabs>
          <w:tab w:val="left" w:pos="567"/>
        </w:tabs>
        <w:ind w:hanging="578"/>
        <w:jc w:val="left"/>
        <w:rPr>
          <w:sz w:val="20"/>
        </w:rPr>
      </w:pPr>
    </w:p>
    <w:p w:rsidR="0059525C" w:rsidRPr="00113105" w:rsidRDefault="0059525C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113105">
        <w:rPr>
          <w:rFonts w:ascii="Times New Roman" w:hAnsi="Times New Roman"/>
          <w:sz w:val="20"/>
        </w:rPr>
        <w:t xml:space="preserve">Dixon, P.B. and Maureen T. Rimmer (2009), “Restriction or Legalization?  Measuring the economic benefits of immigration reform”, Trade Policy Analysis paper no. 40, Cato Institute, Washington DC, August, pp. 22. </w:t>
      </w:r>
    </w:p>
    <w:p w:rsidR="002B3E19" w:rsidRPr="007A6C00" w:rsidRDefault="002B3E19" w:rsidP="00135FE5">
      <w:pPr>
        <w:pStyle w:val="ListParagraph"/>
        <w:spacing w:line="240" w:lineRule="auto"/>
        <w:jc w:val="left"/>
        <w:rPr>
          <w:rStyle w:val="Strong"/>
          <w:rFonts w:ascii="Times New Roman" w:hAnsi="Times New Roman"/>
          <w:b w:val="0"/>
        </w:rPr>
      </w:pPr>
    </w:p>
    <w:p w:rsidR="002B3E19" w:rsidRPr="007A6C00" w:rsidRDefault="002B3E19" w:rsidP="00135FE5">
      <w:pPr>
        <w:pStyle w:val="HTMLPreformatted"/>
        <w:numPr>
          <w:ilvl w:val="0"/>
          <w:numId w:val="11"/>
        </w:numPr>
        <w:tabs>
          <w:tab w:val="left" w:pos="567"/>
        </w:tabs>
        <w:ind w:left="567" w:hanging="578"/>
        <w:rPr>
          <w:rStyle w:val="Strong"/>
          <w:rFonts w:ascii="Times New Roman" w:hAnsi="Times New Roman" w:cs="Times New Roman"/>
          <w:b w:val="0"/>
        </w:rPr>
      </w:pPr>
      <w:r w:rsidRPr="007A6C00">
        <w:rPr>
          <w:rStyle w:val="Strong"/>
          <w:rFonts w:ascii="Times New Roman" w:hAnsi="Times New Roman" w:cs="Times New Roman"/>
          <w:b w:val="0"/>
        </w:rPr>
        <w:t>Di</w:t>
      </w:r>
      <w:r w:rsidR="00725A45">
        <w:rPr>
          <w:rStyle w:val="Strong"/>
          <w:rFonts w:ascii="Times New Roman" w:hAnsi="Times New Roman" w:cs="Times New Roman"/>
          <w:b w:val="0"/>
        </w:rPr>
        <w:t>x</w:t>
      </w:r>
      <w:r w:rsidRPr="007A6C00">
        <w:rPr>
          <w:rStyle w:val="Strong"/>
          <w:rFonts w:ascii="Times New Roman" w:hAnsi="Times New Roman" w:cs="Times New Roman"/>
          <w:b w:val="0"/>
        </w:rPr>
        <w:t xml:space="preserve">on P.B. (2004), Review of </w:t>
      </w:r>
      <w:r w:rsidRPr="00DE4141">
        <w:rPr>
          <w:rStyle w:val="Strong"/>
          <w:rFonts w:ascii="Times New Roman" w:hAnsi="Times New Roman" w:cs="Times New Roman"/>
          <w:b w:val="0"/>
        </w:rPr>
        <w:t>Selected essays on economic policy</w:t>
      </w:r>
      <w:r w:rsidR="00DE4141">
        <w:rPr>
          <w:rStyle w:val="Strong"/>
          <w:rFonts w:ascii="Times New Roman" w:hAnsi="Times New Roman" w:cs="Times New Roman"/>
          <w:b w:val="0"/>
        </w:rPr>
        <w:t xml:space="preserve"> (by Geoff Harcourt)</w:t>
      </w:r>
      <w:r w:rsidRPr="00DE4141">
        <w:rPr>
          <w:rStyle w:val="Strong"/>
          <w:rFonts w:ascii="Times New Roman" w:hAnsi="Times New Roman" w:cs="Times New Roman"/>
          <w:b w:val="0"/>
        </w:rPr>
        <w:t>, Palgrave, U.K, pp.xvi +350,</w:t>
      </w:r>
      <w:r w:rsidRPr="007A6C00">
        <w:rPr>
          <w:rStyle w:val="Strong"/>
          <w:rFonts w:ascii="Times New Roman" w:hAnsi="Times New Roman" w:cs="Times New Roman"/>
          <w:b w:val="0"/>
        </w:rPr>
        <w:t xml:space="preserve"> </w:t>
      </w:r>
      <w:r w:rsidRPr="007A6C00">
        <w:rPr>
          <w:rStyle w:val="Strong"/>
          <w:rFonts w:ascii="Times New Roman" w:hAnsi="Times New Roman" w:cs="Times New Roman"/>
          <w:b w:val="0"/>
          <w:i/>
        </w:rPr>
        <w:t>Economic Record</w:t>
      </w:r>
      <w:r w:rsidRPr="007A6C00">
        <w:rPr>
          <w:rStyle w:val="Strong"/>
          <w:rFonts w:ascii="Times New Roman" w:hAnsi="Times New Roman" w:cs="Times New Roman"/>
          <w:b w:val="0"/>
        </w:rPr>
        <w:t>, vol. 80, no. 250, September, pp.349-350</w:t>
      </w:r>
      <w:r w:rsidR="007A6C00" w:rsidRPr="007A6C00">
        <w:rPr>
          <w:rStyle w:val="Strong"/>
          <w:rFonts w:ascii="Times New Roman" w:hAnsi="Times New Roman" w:cs="Times New Roman"/>
          <w:b w:val="0"/>
        </w:rPr>
        <w:t>.</w:t>
      </w:r>
      <w:r w:rsidRPr="007A6C00">
        <w:rPr>
          <w:rStyle w:val="Strong"/>
          <w:rFonts w:ascii="Times New Roman" w:hAnsi="Times New Roman" w:cs="Times New Roman"/>
          <w:b w:val="0"/>
        </w:rPr>
        <w:t xml:space="preserve">  </w:t>
      </w:r>
    </w:p>
    <w:p w:rsidR="007A6C00" w:rsidRPr="007A6C00" w:rsidRDefault="007A6C00" w:rsidP="00135FE5">
      <w:pPr>
        <w:pStyle w:val="ListParagraph"/>
        <w:spacing w:line="240" w:lineRule="auto"/>
        <w:jc w:val="left"/>
        <w:rPr>
          <w:rStyle w:val="Strong"/>
          <w:rFonts w:ascii="Times New Roman" w:hAnsi="Times New Roman"/>
          <w:b w:val="0"/>
        </w:rPr>
      </w:pPr>
    </w:p>
    <w:p w:rsidR="007A6C00" w:rsidRPr="007A6C00" w:rsidRDefault="007A6C00" w:rsidP="00135FE5">
      <w:pPr>
        <w:pStyle w:val="BodyTextIndent"/>
        <w:numPr>
          <w:ilvl w:val="0"/>
          <w:numId w:val="11"/>
        </w:numPr>
        <w:tabs>
          <w:tab w:val="left" w:pos="567"/>
        </w:tabs>
        <w:ind w:left="567" w:hanging="578"/>
        <w:jc w:val="left"/>
        <w:rPr>
          <w:rStyle w:val="Strong"/>
          <w:rFonts w:ascii="Times New Roman" w:hAnsi="Times New Roman"/>
          <w:b w:val="0"/>
          <w:bCs w:val="0"/>
          <w:sz w:val="20"/>
        </w:rPr>
      </w:pPr>
      <w:r w:rsidRPr="007A6C00">
        <w:rPr>
          <w:rFonts w:ascii="Times New Roman" w:hAnsi="Times New Roman"/>
          <w:sz w:val="20"/>
        </w:rPr>
        <w:t xml:space="preserve">Dixon, P.B. and M.T. Rimmer (2000), “The employment effect of the wage-tax trade-off: a general equilibrium analysis based on the MONASH model”, pp.45-60 in P. Dawkins, S. Lambert, P Dixon and M. Rimmer, ‘A wage-tax trade-off to reduce unemployment: a quantitative analysis”, </w:t>
      </w:r>
      <w:r w:rsidRPr="007A6C00">
        <w:rPr>
          <w:rFonts w:ascii="Times New Roman" w:hAnsi="Times New Roman"/>
          <w:i/>
          <w:sz w:val="20"/>
        </w:rPr>
        <w:t xml:space="preserve">Discussion Paper no. </w:t>
      </w:r>
      <w:r w:rsidRPr="007A6C00">
        <w:rPr>
          <w:rFonts w:ascii="Times New Roman" w:hAnsi="Times New Roman"/>
          <w:sz w:val="20"/>
        </w:rPr>
        <w:t>4, Business Council of Australia, Melbourne.</w:t>
      </w:r>
    </w:p>
    <w:p w:rsidR="005649D4" w:rsidRPr="007A6C00" w:rsidRDefault="005649D4" w:rsidP="00135FE5">
      <w:pPr>
        <w:pStyle w:val="BodyTextIndent"/>
        <w:tabs>
          <w:tab w:val="left" w:pos="567"/>
        </w:tabs>
        <w:ind w:left="567" w:hanging="578"/>
        <w:jc w:val="left"/>
        <w:rPr>
          <w:rFonts w:ascii="Times New Roman" w:hAnsi="Times New Roman"/>
          <w:sz w:val="20"/>
        </w:rPr>
      </w:pPr>
    </w:p>
    <w:p w:rsidR="005649D4" w:rsidRPr="007A6C00" w:rsidRDefault="005649D4" w:rsidP="00135FE5">
      <w:pPr>
        <w:pStyle w:val="BodyTextIndent"/>
        <w:numPr>
          <w:ilvl w:val="0"/>
          <w:numId w:val="11"/>
        </w:numPr>
        <w:tabs>
          <w:tab w:val="left" w:pos="567"/>
        </w:tabs>
        <w:ind w:left="567" w:hanging="578"/>
        <w:jc w:val="left"/>
        <w:rPr>
          <w:rFonts w:ascii="Times New Roman" w:hAnsi="Times New Roman"/>
          <w:sz w:val="20"/>
        </w:rPr>
      </w:pPr>
      <w:r w:rsidRPr="007A6C00">
        <w:rPr>
          <w:rFonts w:ascii="Times New Roman" w:hAnsi="Times New Roman"/>
          <w:sz w:val="20"/>
        </w:rPr>
        <w:t>Dixon, P.B. and M</w:t>
      </w:r>
      <w:r w:rsidR="007A6C00" w:rsidRPr="007A6C00">
        <w:rPr>
          <w:rFonts w:ascii="Times New Roman" w:hAnsi="Times New Roman"/>
          <w:sz w:val="20"/>
        </w:rPr>
        <w:t>.</w:t>
      </w:r>
      <w:r w:rsidRPr="007A6C00">
        <w:rPr>
          <w:rFonts w:ascii="Times New Roman" w:hAnsi="Times New Roman"/>
          <w:sz w:val="20"/>
        </w:rPr>
        <w:t xml:space="preserve">T. Rimmer (1999), “Company taxes, Depreciation allowances and Capital gains taxes: some effects of Ralph”, Appendix C (18 pages) in </w:t>
      </w:r>
      <w:r w:rsidRPr="007A6C00">
        <w:rPr>
          <w:rFonts w:ascii="Times New Roman" w:hAnsi="Times New Roman"/>
          <w:i/>
          <w:sz w:val="20"/>
        </w:rPr>
        <w:t>Senate Finance and Public Administration References Committee</w:t>
      </w:r>
      <w:r w:rsidRPr="007A6C00">
        <w:rPr>
          <w:rFonts w:ascii="Times New Roman" w:hAnsi="Times New Roman"/>
          <w:sz w:val="20"/>
        </w:rPr>
        <w:t xml:space="preserve">, </w:t>
      </w:r>
      <w:r w:rsidRPr="007A6C00">
        <w:rPr>
          <w:rFonts w:ascii="Times New Roman" w:hAnsi="Times New Roman"/>
          <w:i/>
          <w:sz w:val="20"/>
        </w:rPr>
        <w:t>Inquiry into Business Taxation Reform</w:t>
      </w:r>
      <w:r w:rsidRPr="007A6C00">
        <w:rPr>
          <w:rFonts w:ascii="Times New Roman" w:hAnsi="Times New Roman"/>
          <w:sz w:val="20"/>
        </w:rPr>
        <w:t>, Parliament of the Commonwealth of Australia, Canberra, November.</w:t>
      </w:r>
    </w:p>
    <w:p w:rsidR="005649D4" w:rsidRPr="007A6C00" w:rsidRDefault="005649D4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677AB4" w:rsidRPr="007A6C00" w:rsidRDefault="005649D4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7A6C00">
        <w:rPr>
          <w:rFonts w:ascii="Times New Roman" w:hAnsi="Times New Roman"/>
          <w:sz w:val="20"/>
        </w:rPr>
        <w:t xml:space="preserve">Dixon, P.B. and Maureen T. Rimmer (1999), “The Government’s Tax Package: Short Run Implications for Employment by Industry, Region, Occupation, Age and Gender”, Appendix 4 (31 pages) in </w:t>
      </w:r>
      <w:r w:rsidRPr="007A6C00">
        <w:rPr>
          <w:rFonts w:ascii="Times New Roman" w:hAnsi="Times New Roman"/>
          <w:i/>
          <w:sz w:val="20"/>
        </w:rPr>
        <w:t>Report of the Inquiry into the GST and a New Tax System</w:t>
      </w:r>
      <w:r w:rsidRPr="007A6C00">
        <w:rPr>
          <w:rFonts w:ascii="Times New Roman" w:hAnsi="Times New Roman"/>
          <w:sz w:val="20"/>
        </w:rPr>
        <w:t>, Senate Employment, Workplace Relations, Small Business and Education References Committee, Parliament House, Canberra, March.</w:t>
      </w:r>
    </w:p>
    <w:p w:rsidR="005649D4" w:rsidRPr="007A6C00" w:rsidRDefault="005649D4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5649D4" w:rsidRPr="007A6C00" w:rsidRDefault="005649D4" w:rsidP="00135FE5">
      <w:pPr>
        <w:pStyle w:val="BodyTextIndent"/>
        <w:numPr>
          <w:ilvl w:val="0"/>
          <w:numId w:val="11"/>
        </w:numPr>
        <w:tabs>
          <w:tab w:val="left" w:pos="567"/>
        </w:tabs>
        <w:ind w:left="567" w:hanging="578"/>
        <w:jc w:val="left"/>
        <w:rPr>
          <w:rFonts w:ascii="Times New Roman" w:hAnsi="Times New Roman"/>
          <w:sz w:val="20"/>
        </w:rPr>
      </w:pPr>
      <w:r w:rsidRPr="007A6C00">
        <w:rPr>
          <w:rFonts w:ascii="Times New Roman" w:hAnsi="Times New Roman"/>
          <w:sz w:val="20"/>
        </w:rPr>
        <w:t xml:space="preserve">Dixon, P.B. and Maureen T. Rimmer (1999), “The Government’s Tax Package: Further Analysis based on the MONASH Model”, Appendix VI (pp. 173-247) in </w:t>
      </w:r>
      <w:r w:rsidRPr="007A6C00">
        <w:rPr>
          <w:rFonts w:ascii="Times New Roman" w:hAnsi="Times New Roman"/>
          <w:i/>
          <w:sz w:val="20"/>
        </w:rPr>
        <w:t>Senate Select Committee on a New Tax System</w:t>
      </w:r>
      <w:r w:rsidRPr="007A6C00">
        <w:rPr>
          <w:rFonts w:ascii="Times New Roman" w:hAnsi="Times New Roman"/>
          <w:sz w:val="20"/>
        </w:rPr>
        <w:t xml:space="preserve">, </w:t>
      </w:r>
      <w:r w:rsidRPr="007A6C00">
        <w:rPr>
          <w:rFonts w:ascii="Times New Roman" w:hAnsi="Times New Roman"/>
          <w:i/>
          <w:sz w:val="20"/>
        </w:rPr>
        <w:t>First Report</w:t>
      </w:r>
      <w:r w:rsidRPr="007A6C00">
        <w:rPr>
          <w:rFonts w:ascii="Times New Roman" w:hAnsi="Times New Roman"/>
          <w:sz w:val="20"/>
        </w:rPr>
        <w:t>, Parliament of the Commonwealth of Australia, Canberra, February.</w:t>
      </w:r>
    </w:p>
    <w:p w:rsidR="00677AB4" w:rsidRPr="007A6C00" w:rsidRDefault="00677AB4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677AB4" w:rsidRPr="007A6C00" w:rsidRDefault="00677AB4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7A6C00">
        <w:rPr>
          <w:rFonts w:ascii="Times New Roman" w:hAnsi="Times New Roman"/>
          <w:sz w:val="20"/>
        </w:rPr>
        <w:t xml:space="preserve">Dixon, P.B. (1993), “Improved economic news for Victorians”, </w:t>
      </w:r>
      <w:r w:rsidRPr="007A6C00">
        <w:rPr>
          <w:rFonts w:ascii="Times New Roman" w:hAnsi="Times New Roman"/>
          <w:i/>
          <w:sz w:val="20"/>
        </w:rPr>
        <w:t>Business Victoria</w:t>
      </w:r>
      <w:r w:rsidRPr="007A6C00">
        <w:rPr>
          <w:rFonts w:ascii="Times New Roman" w:hAnsi="Times New Roman"/>
          <w:sz w:val="20"/>
        </w:rPr>
        <w:t>, 3(5), July, p. 8.</w:t>
      </w:r>
    </w:p>
    <w:p w:rsidR="00677AB4" w:rsidRPr="007A6C00" w:rsidRDefault="00677AB4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677AB4" w:rsidRPr="007A6C00" w:rsidRDefault="00677AB4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7A6C00">
        <w:rPr>
          <w:rFonts w:ascii="Times New Roman" w:hAnsi="Times New Roman"/>
          <w:sz w:val="20"/>
        </w:rPr>
        <w:t>Dixon, P.B. and Daina McDonald (1993), "An Explanation of Structural Changes in the Australian Economy: 1986-87 to 1990-91", Economic Planning Advisory Council, Background Paper No.29, AGPS, Canberra, June, pp. 53.</w:t>
      </w:r>
    </w:p>
    <w:p w:rsidR="00677AB4" w:rsidRPr="007A6C00" w:rsidRDefault="00677AB4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677AB4" w:rsidRPr="007A6C00" w:rsidRDefault="00677AB4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7A6C00">
        <w:rPr>
          <w:rFonts w:ascii="Times New Roman" w:hAnsi="Times New Roman"/>
          <w:sz w:val="20"/>
        </w:rPr>
        <w:t xml:space="preserve">Dixon, P.B. (1992), “The Computer as a Crystal Ball”, </w:t>
      </w:r>
      <w:r w:rsidRPr="007A6C00">
        <w:rPr>
          <w:rFonts w:ascii="Times New Roman" w:hAnsi="Times New Roman"/>
          <w:i/>
          <w:sz w:val="20"/>
        </w:rPr>
        <w:t>Business Victoria</w:t>
      </w:r>
      <w:r w:rsidRPr="007A6C00">
        <w:rPr>
          <w:rFonts w:ascii="Times New Roman" w:hAnsi="Times New Roman"/>
          <w:sz w:val="20"/>
        </w:rPr>
        <w:t xml:space="preserve">, 2(6), August 1992, p.8.  Also appeared as “Second Guessing a Fickle Economy”, Special Supplement to </w:t>
      </w:r>
      <w:r w:rsidRPr="007A6C00">
        <w:rPr>
          <w:rFonts w:ascii="Times New Roman" w:hAnsi="Times New Roman"/>
          <w:i/>
          <w:sz w:val="20"/>
        </w:rPr>
        <w:t xml:space="preserve">Business Review Weekly </w:t>
      </w:r>
      <w:r w:rsidRPr="007A6C00">
        <w:rPr>
          <w:rFonts w:ascii="Times New Roman" w:hAnsi="Times New Roman"/>
          <w:sz w:val="20"/>
        </w:rPr>
        <w:t xml:space="preserve">and </w:t>
      </w:r>
      <w:r w:rsidRPr="007A6C00">
        <w:rPr>
          <w:rFonts w:ascii="Times New Roman" w:hAnsi="Times New Roman"/>
          <w:i/>
          <w:sz w:val="20"/>
        </w:rPr>
        <w:t>BRW International</w:t>
      </w:r>
      <w:r w:rsidRPr="007A6C00">
        <w:rPr>
          <w:rFonts w:ascii="Times New Roman" w:hAnsi="Times New Roman"/>
          <w:sz w:val="20"/>
        </w:rPr>
        <w:t>, September, p. 4.</w:t>
      </w:r>
    </w:p>
    <w:p w:rsidR="00677AB4" w:rsidRPr="007A6C00" w:rsidRDefault="00677AB4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677AB4" w:rsidRPr="007A6C00" w:rsidRDefault="00677AB4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7A6C00">
        <w:rPr>
          <w:rFonts w:ascii="Times New Roman" w:hAnsi="Times New Roman"/>
          <w:sz w:val="20"/>
        </w:rPr>
        <w:t xml:space="preserve">Dixon, P.B. and David J. Baker (1992), “Optimal Prices for Urban Water: A General Equilibrium Model Applied to Melbourne”, </w:t>
      </w:r>
      <w:r w:rsidRPr="007A6C00">
        <w:rPr>
          <w:rFonts w:ascii="Times New Roman" w:hAnsi="Times New Roman"/>
          <w:i/>
          <w:sz w:val="20"/>
        </w:rPr>
        <w:t>Research Report No. 43</w:t>
      </w:r>
      <w:r w:rsidRPr="007A6C00">
        <w:rPr>
          <w:rFonts w:ascii="Times New Roman" w:hAnsi="Times New Roman"/>
          <w:sz w:val="20"/>
        </w:rPr>
        <w:t>, Urban Water Research Association of Australia, Melbourne, June, pp. 128.</w:t>
      </w:r>
    </w:p>
    <w:p w:rsidR="00677AB4" w:rsidRPr="007A6C00" w:rsidRDefault="00677AB4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b/>
          <w:sz w:val="20"/>
        </w:rPr>
      </w:pPr>
    </w:p>
    <w:p w:rsidR="00677AB4" w:rsidRPr="007A6C00" w:rsidRDefault="00677AB4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7A6C00">
        <w:rPr>
          <w:rFonts w:ascii="Times New Roman" w:hAnsi="Times New Roman"/>
          <w:sz w:val="20"/>
        </w:rPr>
        <w:t xml:space="preserve">Dixon, P.B. and Daina McDonald (1991), "Labour Productivity in Australia : 1970-71 to 1989-90", 73 pages in Economic Planning Advisory Council, </w:t>
      </w:r>
      <w:r w:rsidRPr="007A6C00">
        <w:rPr>
          <w:rFonts w:ascii="Times New Roman" w:hAnsi="Times New Roman"/>
          <w:i/>
          <w:sz w:val="20"/>
        </w:rPr>
        <w:t xml:space="preserve">Sources and Effects of Productivity Growth, </w:t>
      </w:r>
      <w:r w:rsidRPr="007A6C00">
        <w:rPr>
          <w:rFonts w:ascii="Times New Roman" w:hAnsi="Times New Roman"/>
          <w:sz w:val="20"/>
        </w:rPr>
        <w:t>Background Paper No.8, AGPS, Canberra.</w:t>
      </w:r>
    </w:p>
    <w:p w:rsidR="00677AB4" w:rsidRPr="007A6C00" w:rsidRDefault="00677AB4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677AB4" w:rsidRPr="007A6C00" w:rsidRDefault="00F530D4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881736">
        <w:rPr>
          <w:rFonts w:ascii="Times New Roman" w:hAnsi="Times New Roman"/>
          <w:sz w:val="20"/>
        </w:rPr>
        <w:t>Adams, P.D., P.B. Dixon</w:t>
      </w:r>
      <w:r w:rsidR="00677AB4" w:rsidRPr="007A6C00">
        <w:rPr>
          <w:rFonts w:ascii="Times New Roman" w:hAnsi="Times New Roman"/>
          <w:sz w:val="20"/>
        </w:rPr>
        <w:t xml:space="preserve"> and B.R. Parmenter (1991), "Productivity Improvements and Foreign Debt Stabilization", 19 pages in Economic Planning Advisory Council, </w:t>
      </w:r>
      <w:r w:rsidR="00677AB4" w:rsidRPr="007A6C00">
        <w:rPr>
          <w:rFonts w:ascii="Times New Roman" w:hAnsi="Times New Roman"/>
          <w:i/>
          <w:sz w:val="20"/>
        </w:rPr>
        <w:t xml:space="preserve">Sources and Effects of Productivity Growth, </w:t>
      </w:r>
      <w:r w:rsidR="00677AB4" w:rsidRPr="007A6C00">
        <w:rPr>
          <w:rFonts w:ascii="Times New Roman" w:hAnsi="Times New Roman"/>
          <w:sz w:val="20"/>
        </w:rPr>
        <w:t>Background Paper No.8, AGPS, Canberra.</w:t>
      </w:r>
    </w:p>
    <w:p w:rsidR="00393DFD" w:rsidRPr="007A6C00" w:rsidRDefault="00393DFD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393DFD" w:rsidRPr="007A6C00" w:rsidRDefault="00393DFD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7A6C00">
        <w:rPr>
          <w:rFonts w:ascii="Times New Roman" w:hAnsi="Times New Roman"/>
          <w:sz w:val="20"/>
        </w:rPr>
        <w:t xml:space="preserve">Dixon, P.B. and G.A. Meagher (1990), "ORANI Projections for 1988/9 to 1994/5 and 1994/5 to 2019/20 with Special Reference to Capital Requirements", pp.3.1 to 3.38 in Economic Planning Advisory Council, </w:t>
      </w:r>
      <w:r w:rsidRPr="007A6C00">
        <w:rPr>
          <w:rFonts w:ascii="Times New Roman" w:hAnsi="Times New Roman"/>
          <w:i/>
          <w:sz w:val="20"/>
        </w:rPr>
        <w:t xml:space="preserve">Model-based Estimates of Investment in the 1990s, </w:t>
      </w:r>
      <w:r w:rsidRPr="007A6C00">
        <w:rPr>
          <w:rFonts w:ascii="Times New Roman" w:hAnsi="Times New Roman"/>
          <w:sz w:val="20"/>
        </w:rPr>
        <w:t>Background Paper No.6, AGPS, Canberra.</w:t>
      </w:r>
    </w:p>
    <w:p w:rsidR="00393DFD" w:rsidRPr="007A6C00" w:rsidRDefault="00393DFD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393DFD" w:rsidRPr="007A6C00" w:rsidRDefault="00393DFD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7A6C00">
        <w:rPr>
          <w:rFonts w:ascii="Times New Roman" w:hAnsi="Times New Roman"/>
          <w:sz w:val="20"/>
        </w:rPr>
        <w:t xml:space="preserve">Dixon, P.B., J.R. Madden and M.W. Peter (1990), "Simulations of the economic effects of changing the distribution of general revenue assistance", pp.229-295 in </w:t>
      </w:r>
      <w:r w:rsidRPr="007A6C00">
        <w:rPr>
          <w:rFonts w:ascii="Times New Roman" w:hAnsi="Times New Roman"/>
          <w:i/>
          <w:sz w:val="20"/>
        </w:rPr>
        <w:t>Commonwealth Grants Commission, Report on Issues in Fiscal Equalization</w:t>
      </w:r>
      <w:r w:rsidRPr="007A6C00">
        <w:rPr>
          <w:rFonts w:ascii="Times New Roman" w:hAnsi="Times New Roman"/>
          <w:sz w:val="20"/>
        </w:rPr>
        <w:t>, Volume II, AGPS, Canberra.</w:t>
      </w:r>
    </w:p>
    <w:p w:rsidR="00325C1F" w:rsidRPr="007A6C00" w:rsidRDefault="00325C1F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325C1F" w:rsidRPr="007A6C00" w:rsidRDefault="00325C1F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7A6C00">
        <w:rPr>
          <w:rFonts w:ascii="Times New Roman" w:hAnsi="Times New Roman"/>
          <w:sz w:val="20"/>
        </w:rPr>
        <w:t xml:space="preserve">Dixon, P.B. (1989), "Water Pricing Model: An Extended Version for Melbourne", </w:t>
      </w:r>
      <w:r w:rsidRPr="007A6C00">
        <w:rPr>
          <w:rFonts w:ascii="Times New Roman" w:hAnsi="Times New Roman"/>
          <w:i/>
          <w:sz w:val="20"/>
        </w:rPr>
        <w:t xml:space="preserve">Research Report  </w:t>
      </w:r>
      <w:r w:rsidRPr="007A6C00">
        <w:rPr>
          <w:rFonts w:ascii="Times New Roman" w:hAnsi="Times New Roman"/>
          <w:sz w:val="20"/>
        </w:rPr>
        <w:t>No.89/1, Melbourne and Metropolitan Board of Works, Melbourne, pp. 92, plus iii.</w:t>
      </w:r>
    </w:p>
    <w:p w:rsidR="00325C1F" w:rsidRPr="007A6C00" w:rsidRDefault="00325C1F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325C1F" w:rsidRPr="007A6C00" w:rsidRDefault="00325C1F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7A6C00">
        <w:rPr>
          <w:rFonts w:ascii="Times New Roman" w:hAnsi="Times New Roman"/>
          <w:sz w:val="20"/>
        </w:rPr>
        <w:t xml:space="preserve">Dixon, P.B. and P.M. Norman (1989), "A Model of Water Pricing for Melbourne, Sydney and Perth", </w:t>
      </w:r>
      <w:r w:rsidRPr="007A6C00">
        <w:rPr>
          <w:rFonts w:ascii="Times New Roman" w:hAnsi="Times New Roman"/>
          <w:i/>
          <w:sz w:val="20"/>
        </w:rPr>
        <w:t xml:space="preserve">Research Report No. 2, </w:t>
      </w:r>
      <w:r w:rsidRPr="007A6C00">
        <w:rPr>
          <w:rFonts w:ascii="Times New Roman" w:hAnsi="Times New Roman"/>
          <w:sz w:val="20"/>
        </w:rPr>
        <w:t>Urban Water Research Association of Australia, Melbourne, 126 pp.</w:t>
      </w:r>
    </w:p>
    <w:p w:rsidR="00325C1F" w:rsidRPr="007A6C00" w:rsidRDefault="00325C1F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325C1F" w:rsidRPr="007A6C00" w:rsidRDefault="00325C1F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7A6C00">
        <w:rPr>
          <w:rFonts w:ascii="Times New Roman" w:hAnsi="Times New Roman"/>
          <w:sz w:val="20"/>
        </w:rPr>
        <w:t xml:space="preserve">Dixon, P.B. and Soo Sun Chai (1985), "Protection in Australia: A Description", published in Japanese as Report No. 323, Economics   Department, Foreign Office, Government of Japan, Tokyo, April, pp. 1-36, available in English as </w:t>
      </w:r>
      <w:r w:rsidRPr="007A6C00">
        <w:rPr>
          <w:rFonts w:ascii="Times New Roman" w:hAnsi="Times New Roman"/>
          <w:i/>
          <w:sz w:val="20"/>
        </w:rPr>
        <w:t>IAESR Working Paper</w:t>
      </w:r>
      <w:r w:rsidRPr="007A6C00">
        <w:rPr>
          <w:rFonts w:ascii="Times New Roman" w:hAnsi="Times New Roman"/>
          <w:sz w:val="20"/>
        </w:rPr>
        <w:t xml:space="preserve"> 8/1985, University of Melbourne.</w:t>
      </w:r>
    </w:p>
    <w:p w:rsidR="00D10577" w:rsidRPr="007A6C00" w:rsidRDefault="00D10577" w:rsidP="00135FE5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D10577" w:rsidRPr="007A6C00" w:rsidRDefault="00D10577" w:rsidP="00135FE5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  <w:r w:rsidRPr="007A6C00">
        <w:rPr>
          <w:rFonts w:ascii="Times New Roman" w:hAnsi="Times New Roman"/>
          <w:sz w:val="20"/>
        </w:rPr>
        <w:t xml:space="preserve">Dixon, P.B. (1982), "Analysing the Effects of Protection", pp. 260-266 in K. Heys and B. Langworthy (eds), </w:t>
      </w:r>
      <w:r w:rsidRPr="007A6C00">
        <w:rPr>
          <w:rFonts w:ascii="Times New Roman" w:hAnsi="Times New Roman"/>
          <w:i/>
          <w:sz w:val="20"/>
        </w:rPr>
        <w:t>E.C.T.A. Readings in Economics,</w:t>
      </w:r>
      <w:r w:rsidRPr="007A6C00">
        <w:rPr>
          <w:rFonts w:ascii="Times New Roman" w:hAnsi="Times New Roman"/>
          <w:sz w:val="20"/>
        </w:rPr>
        <w:t xml:space="preserve"> Vol.3, The Economics and Commercial Teachers' Association of N.S.W., Belfield.</w:t>
      </w:r>
    </w:p>
    <w:p w:rsidR="00D10577" w:rsidRPr="007A6C00" w:rsidRDefault="00D10577" w:rsidP="003674D7">
      <w:pPr>
        <w:tabs>
          <w:tab w:val="left" w:pos="567"/>
        </w:tabs>
        <w:spacing w:line="240" w:lineRule="auto"/>
        <w:ind w:left="567" w:hanging="578"/>
        <w:jc w:val="left"/>
        <w:rPr>
          <w:rFonts w:ascii="Times New Roman" w:hAnsi="Times New Roman"/>
          <w:sz w:val="20"/>
        </w:rPr>
      </w:pPr>
    </w:p>
    <w:p w:rsidR="00D10577" w:rsidRDefault="00D10577" w:rsidP="003674D7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78"/>
        <w:contextualSpacing w:val="0"/>
        <w:jc w:val="left"/>
        <w:rPr>
          <w:rFonts w:ascii="Times New Roman" w:hAnsi="Times New Roman"/>
          <w:sz w:val="20"/>
        </w:rPr>
      </w:pPr>
      <w:r w:rsidRPr="00EB1AEF">
        <w:rPr>
          <w:rFonts w:ascii="Times New Roman" w:hAnsi="Times New Roman"/>
          <w:sz w:val="20"/>
        </w:rPr>
        <w:t xml:space="preserve">Dixon, P.B. (1981), "Wage-tax deal, the bargain of a lifetime", </w:t>
      </w:r>
      <w:r w:rsidRPr="00EB1AEF">
        <w:rPr>
          <w:rFonts w:ascii="Times New Roman" w:hAnsi="Times New Roman"/>
          <w:i/>
          <w:sz w:val="20"/>
        </w:rPr>
        <w:t>Australian Business,</w:t>
      </w:r>
      <w:r w:rsidRPr="00EB1AEF">
        <w:rPr>
          <w:rFonts w:ascii="Times New Roman" w:hAnsi="Times New Roman"/>
          <w:sz w:val="20"/>
        </w:rPr>
        <w:t xml:space="preserve"> February 26, p. 91.</w:t>
      </w:r>
    </w:p>
    <w:p w:rsidR="00EB1AEF" w:rsidRPr="00EB1AEF" w:rsidRDefault="00EB1AEF" w:rsidP="003674D7">
      <w:pPr>
        <w:pStyle w:val="ListParagraph"/>
        <w:spacing w:line="240" w:lineRule="auto"/>
        <w:ind w:left="0"/>
        <w:contextualSpacing w:val="0"/>
        <w:rPr>
          <w:rFonts w:ascii="Times New Roman" w:hAnsi="Times New Roman"/>
          <w:sz w:val="20"/>
        </w:rPr>
      </w:pPr>
    </w:p>
    <w:p w:rsidR="001E07C7" w:rsidRDefault="00D10577" w:rsidP="003674D7">
      <w:pPr>
        <w:pStyle w:val="ListParagraph"/>
        <w:numPr>
          <w:ilvl w:val="0"/>
          <w:numId w:val="11"/>
        </w:numPr>
        <w:tabs>
          <w:tab w:val="left" w:pos="567"/>
        </w:tabs>
        <w:spacing w:line="240" w:lineRule="auto"/>
        <w:ind w:left="567" w:hanging="567"/>
        <w:contextualSpacing w:val="0"/>
        <w:jc w:val="left"/>
        <w:rPr>
          <w:rFonts w:ascii="Times New Roman" w:hAnsi="Times New Roman"/>
          <w:sz w:val="20"/>
        </w:rPr>
      </w:pPr>
      <w:r w:rsidRPr="001E07C7">
        <w:rPr>
          <w:rFonts w:ascii="Times New Roman" w:hAnsi="Times New Roman"/>
          <w:sz w:val="20"/>
        </w:rPr>
        <w:t xml:space="preserve">Dixon, P.B. (1980), "Economic Policy: The Role of Community Understanding", </w:t>
      </w:r>
      <w:r w:rsidRPr="001E07C7">
        <w:rPr>
          <w:rFonts w:ascii="Times New Roman" w:hAnsi="Times New Roman"/>
          <w:i/>
          <w:sz w:val="20"/>
        </w:rPr>
        <w:t>The 37th Inaugural Lecture of La Trobe University,</w:t>
      </w:r>
      <w:r w:rsidRPr="001E07C7">
        <w:rPr>
          <w:rFonts w:ascii="Times New Roman" w:hAnsi="Times New Roman"/>
          <w:sz w:val="20"/>
        </w:rPr>
        <w:t xml:space="preserve"> La Trobe University, 13 pp.</w:t>
      </w:r>
    </w:p>
    <w:p w:rsidR="001E07C7" w:rsidRPr="003674D7" w:rsidRDefault="001E07C7" w:rsidP="003674D7">
      <w:pPr>
        <w:tabs>
          <w:tab w:val="left" w:pos="567"/>
        </w:tabs>
        <w:spacing w:line="240" w:lineRule="auto"/>
        <w:jc w:val="left"/>
        <w:rPr>
          <w:rFonts w:ascii="Times New Roman" w:hAnsi="Times New Roman"/>
          <w:sz w:val="20"/>
        </w:rPr>
      </w:pPr>
    </w:p>
    <w:sectPr w:rsidR="001E07C7" w:rsidRPr="003674D7" w:rsidSect="007F3703">
      <w:headerReference w:type="even" r:id="rId20"/>
      <w:footerReference w:type="default" r:id="rId21"/>
      <w:footerReference w:type="first" r:id="rId22"/>
      <w:pgSz w:w="11880" w:h="16820"/>
      <w:pgMar w:top="1418" w:right="1440" w:bottom="851" w:left="13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873" w:rsidRDefault="00095873">
      <w:r>
        <w:separator/>
      </w:r>
    </w:p>
  </w:endnote>
  <w:endnote w:type="continuationSeparator" w:id="0">
    <w:p w:rsidR="00095873" w:rsidRDefault="0009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2852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0197" w:rsidRDefault="00C001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23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C00197" w:rsidRDefault="00C001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3269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0197" w:rsidRDefault="00C001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2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0197" w:rsidRDefault="00C00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873" w:rsidRDefault="00095873">
      <w:r>
        <w:separator/>
      </w:r>
    </w:p>
  </w:footnote>
  <w:footnote w:type="continuationSeparator" w:id="0">
    <w:p w:rsidR="00095873" w:rsidRDefault="00095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197" w:rsidRDefault="00C00197">
    <w:pPr>
      <w:pStyle w:val="Header"/>
      <w:framePr w:wrap="around" w:vAnchor="text" w:hAnchor="margin" w:xAlign="center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0197" w:rsidRDefault="00C001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44CA"/>
    <w:multiLevelType w:val="hybridMultilevel"/>
    <w:tmpl w:val="DA86F0BE"/>
    <w:lvl w:ilvl="0" w:tplc="EB48E416">
      <w:start w:val="1"/>
      <w:numFmt w:val="lowerLetter"/>
      <w:lvlText w:val="(%1)"/>
      <w:lvlJc w:val="left"/>
      <w:pPr>
        <w:ind w:left="-218" w:hanging="360"/>
      </w:pPr>
      <w:rPr>
        <w:rFonts w:ascii="Times New Roman" w:hAnsi="Times New Roman" w:cs="Times New Roman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502" w:hanging="360"/>
      </w:pPr>
    </w:lvl>
    <w:lvl w:ilvl="2" w:tplc="0C09001B" w:tentative="1">
      <w:start w:val="1"/>
      <w:numFmt w:val="lowerRoman"/>
      <w:lvlText w:val="%3."/>
      <w:lvlJc w:val="right"/>
      <w:pPr>
        <w:ind w:left="1222" w:hanging="180"/>
      </w:pPr>
    </w:lvl>
    <w:lvl w:ilvl="3" w:tplc="0C09000F" w:tentative="1">
      <w:start w:val="1"/>
      <w:numFmt w:val="decimal"/>
      <w:lvlText w:val="%4."/>
      <w:lvlJc w:val="left"/>
      <w:pPr>
        <w:ind w:left="1942" w:hanging="360"/>
      </w:pPr>
    </w:lvl>
    <w:lvl w:ilvl="4" w:tplc="0C090019" w:tentative="1">
      <w:start w:val="1"/>
      <w:numFmt w:val="lowerLetter"/>
      <w:lvlText w:val="%5."/>
      <w:lvlJc w:val="left"/>
      <w:pPr>
        <w:ind w:left="2662" w:hanging="360"/>
      </w:pPr>
    </w:lvl>
    <w:lvl w:ilvl="5" w:tplc="0C09001B" w:tentative="1">
      <w:start w:val="1"/>
      <w:numFmt w:val="lowerRoman"/>
      <w:lvlText w:val="%6."/>
      <w:lvlJc w:val="right"/>
      <w:pPr>
        <w:ind w:left="3382" w:hanging="180"/>
      </w:pPr>
    </w:lvl>
    <w:lvl w:ilvl="6" w:tplc="0C09000F" w:tentative="1">
      <w:start w:val="1"/>
      <w:numFmt w:val="decimal"/>
      <w:lvlText w:val="%7."/>
      <w:lvlJc w:val="left"/>
      <w:pPr>
        <w:ind w:left="4102" w:hanging="360"/>
      </w:pPr>
    </w:lvl>
    <w:lvl w:ilvl="7" w:tplc="0C090019" w:tentative="1">
      <w:start w:val="1"/>
      <w:numFmt w:val="lowerLetter"/>
      <w:lvlText w:val="%8."/>
      <w:lvlJc w:val="left"/>
      <w:pPr>
        <w:ind w:left="4822" w:hanging="360"/>
      </w:pPr>
    </w:lvl>
    <w:lvl w:ilvl="8" w:tplc="0C0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" w15:restartNumberingAfterBreak="0">
    <w:nsid w:val="0A576750"/>
    <w:multiLevelType w:val="hybridMultilevel"/>
    <w:tmpl w:val="57A4C18A"/>
    <w:lvl w:ilvl="0" w:tplc="FF7600F6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548F2"/>
    <w:multiLevelType w:val="hybridMultilevel"/>
    <w:tmpl w:val="764A7C2A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B1C66"/>
    <w:multiLevelType w:val="hybridMultilevel"/>
    <w:tmpl w:val="61569A32"/>
    <w:lvl w:ilvl="0" w:tplc="FF7600F6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4272B"/>
    <w:multiLevelType w:val="hybridMultilevel"/>
    <w:tmpl w:val="DE249BBA"/>
    <w:lvl w:ilvl="0" w:tplc="C8F86D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A2029"/>
    <w:multiLevelType w:val="multilevel"/>
    <w:tmpl w:val="DD88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DF620F"/>
    <w:multiLevelType w:val="hybridMultilevel"/>
    <w:tmpl w:val="B986D2EE"/>
    <w:lvl w:ilvl="0" w:tplc="AE0C86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95218"/>
    <w:multiLevelType w:val="multilevel"/>
    <w:tmpl w:val="3E5E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5965C5"/>
    <w:multiLevelType w:val="hybridMultilevel"/>
    <w:tmpl w:val="8AE8558C"/>
    <w:lvl w:ilvl="0" w:tplc="A1B8B9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55B70"/>
    <w:multiLevelType w:val="multilevel"/>
    <w:tmpl w:val="378EC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CE38B8"/>
    <w:multiLevelType w:val="multilevel"/>
    <w:tmpl w:val="D03E5C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4694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7B40DF8"/>
    <w:multiLevelType w:val="hybridMultilevel"/>
    <w:tmpl w:val="29E6E026"/>
    <w:lvl w:ilvl="0" w:tplc="5C48B1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E1934"/>
    <w:multiLevelType w:val="hybridMultilevel"/>
    <w:tmpl w:val="8EE09DC4"/>
    <w:lvl w:ilvl="0" w:tplc="AE0C863C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E3F6B77"/>
    <w:multiLevelType w:val="hybridMultilevel"/>
    <w:tmpl w:val="F53CA3CC"/>
    <w:lvl w:ilvl="0" w:tplc="7C2C1758">
      <w:start w:val="1"/>
      <w:numFmt w:val="decimal"/>
      <w:lvlText w:val="%1."/>
      <w:lvlJc w:val="left"/>
      <w:pPr>
        <w:ind w:left="388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4" w15:restartNumberingAfterBreak="0">
    <w:nsid w:val="5FD41F6C"/>
    <w:multiLevelType w:val="hybridMultilevel"/>
    <w:tmpl w:val="5D6A3C9C"/>
    <w:lvl w:ilvl="0" w:tplc="F3F469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D4B4D"/>
    <w:multiLevelType w:val="hybridMultilevel"/>
    <w:tmpl w:val="801E8888"/>
    <w:lvl w:ilvl="0" w:tplc="2844FE7C">
      <w:start w:val="1"/>
      <w:numFmt w:val="lowerLetter"/>
      <w:lvlText w:val="(%1)"/>
      <w:lvlJc w:val="left"/>
      <w:pPr>
        <w:ind w:left="-188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02" w:hanging="360"/>
      </w:pPr>
    </w:lvl>
    <w:lvl w:ilvl="2" w:tplc="0C09001B" w:tentative="1">
      <w:start w:val="1"/>
      <w:numFmt w:val="lowerRoman"/>
      <w:lvlText w:val="%3."/>
      <w:lvlJc w:val="right"/>
      <w:pPr>
        <w:ind w:left="1222" w:hanging="180"/>
      </w:pPr>
    </w:lvl>
    <w:lvl w:ilvl="3" w:tplc="0C09000F" w:tentative="1">
      <w:start w:val="1"/>
      <w:numFmt w:val="decimal"/>
      <w:lvlText w:val="%4."/>
      <w:lvlJc w:val="left"/>
      <w:pPr>
        <w:ind w:left="1942" w:hanging="360"/>
      </w:pPr>
    </w:lvl>
    <w:lvl w:ilvl="4" w:tplc="0C090019" w:tentative="1">
      <w:start w:val="1"/>
      <w:numFmt w:val="lowerLetter"/>
      <w:lvlText w:val="%5."/>
      <w:lvlJc w:val="left"/>
      <w:pPr>
        <w:ind w:left="2662" w:hanging="360"/>
      </w:pPr>
    </w:lvl>
    <w:lvl w:ilvl="5" w:tplc="0C09001B" w:tentative="1">
      <w:start w:val="1"/>
      <w:numFmt w:val="lowerRoman"/>
      <w:lvlText w:val="%6."/>
      <w:lvlJc w:val="right"/>
      <w:pPr>
        <w:ind w:left="3382" w:hanging="180"/>
      </w:pPr>
    </w:lvl>
    <w:lvl w:ilvl="6" w:tplc="0C09000F" w:tentative="1">
      <w:start w:val="1"/>
      <w:numFmt w:val="decimal"/>
      <w:lvlText w:val="%7."/>
      <w:lvlJc w:val="left"/>
      <w:pPr>
        <w:ind w:left="4102" w:hanging="360"/>
      </w:pPr>
    </w:lvl>
    <w:lvl w:ilvl="7" w:tplc="0C090019" w:tentative="1">
      <w:start w:val="1"/>
      <w:numFmt w:val="lowerLetter"/>
      <w:lvlText w:val="%8."/>
      <w:lvlJc w:val="left"/>
      <w:pPr>
        <w:ind w:left="4822" w:hanging="360"/>
      </w:pPr>
    </w:lvl>
    <w:lvl w:ilvl="8" w:tplc="0C0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6" w15:restartNumberingAfterBreak="0">
    <w:nsid w:val="71495A99"/>
    <w:multiLevelType w:val="hybridMultilevel"/>
    <w:tmpl w:val="E9ACF6BC"/>
    <w:lvl w:ilvl="0" w:tplc="1F62365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526D16"/>
    <w:multiLevelType w:val="hybridMultilevel"/>
    <w:tmpl w:val="264ECABA"/>
    <w:lvl w:ilvl="0" w:tplc="AE0C863C">
      <w:start w:val="1"/>
      <w:numFmt w:val="lowerLetter"/>
      <w:lvlText w:val="(%1)"/>
      <w:lvlJc w:val="left"/>
      <w:pPr>
        <w:ind w:left="900" w:hanging="5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F76BC"/>
    <w:multiLevelType w:val="hybridMultilevel"/>
    <w:tmpl w:val="D7D0F5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7"/>
  </w:num>
  <w:num w:numId="5">
    <w:abstractNumId w:val="12"/>
  </w:num>
  <w:num w:numId="6">
    <w:abstractNumId w:val="2"/>
  </w:num>
  <w:num w:numId="7">
    <w:abstractNumId w:val="18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  <w:num w:numId="12">
    <w:abstractNumId w:val="7"/>
  </w:num>
  <w:num w:numId="13">
    <w:abstractNumId w:val="9"/>
  </w:num>
  <w:num w:numId="14">
    <w:abstractNumId w:val="0"/>
  </w:num>
  <w:num w:numId="15">
    <w:abstractNumId w:val="15"/>
  </w:num>
  <w:num w:numId="16">
    <w:abstractNumId w:val="14"/>
  </w:num>
  <w:num w:numId="17">
    <w:abstractNumId w:val="11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F0"/>
    <w:rsid w:val="00017596"/>
    <w:rsid w:val="000250EC"/>
    <w:rsid w:val="00043DF9"/>
    <w:rsid w:val="00044283"/>
    <w:rsid w:val="00053560"/>
    <w:rsid w:val="000548CC"/>
    <w:rsid w:val="00061387"/>
    <w:rsid w:val="00062F6F"/>
    <w:rsid w:val="000661AF"/>
    <w:rsid w:val="00083D6E"/>
    <w:rsid w:val="00085B65"/>
    <w:rsid w:val="000873C2"/>
    <w:rsid w:val="000915CD"/>
    <w:rsid w:val="00094C82"/>
    <w:rsid w:val="00095873"/>
    <w:rsid w:val="000970FC"/>
    <w:rsid w:val="000A047E"/>
    <w:rsid w:val="000A18D0"/>
    <w:rsid w:val="000A7B26"/>
    <w:rsid w:val="000B768B"/>
    <w:rsid w:val="000C1B8B"/>
    <w:rsid w:val="000C7684"/>
    <w:rsid w:val="000D518A"/>
    <w:rsid w:val="000E3B52"/>
    <w:rsid w:val="000E45B8"/>
    <w:rsid w:val="000F482E"/>
    <w:rsid w:val="000F4D24"/>
    <w:rsid w:val="00113105"/>
    <w:rsid w:val="00115E23"/>
    <w:rsid w:val="0011651B"/>
    <w:rsid w:val="00135FE5"/>
    <w:rsid w:val="0014333E"/>
    <w:rsid w:val="001441FE"/>
    <w:rsid w:val="00153414"/>
    <w:rsid w:val="0016169C"/>
    <w:rsid w:val="00164351"/>
    <w:rsid w:val="00164988"/>
    <w:rsid w:val="00167905"/>
    <w:rsid w:val="00173F6C"/>
    <w:rsid w:val="00186376"/>
    <w:rsid w:val="00187C90"/>
    <w:rsid w:val="001951E9"/>
    <w:rsid w:val="001968C0"/>
    <w:rsid w:val="00196A29"/>
    <w:rsid w:val="001A55B2"/>
    <w:rsid w:val="001A5DBA"/>
    <w:rsid w:val="001B7AB7"/>
    <w:rsid w:val="001C1981"/>
    <w:rsid w:val="001C2539"/>
    <w:rsid w:val="001D0B79"/>
    <w:rsid w:val="001D6ADA"/>
    <w:rsid w:val="001E07C7"/>
    <w:rsid w:val="00201912"/>
    <w:rsid w:val="00213832"/>
    <w:rsid w:val="00214635"/>
    <w:rsid w:val="002169F0"/>
    <w:rsid w:val="00226824"/>
    <w:rsid w:val="002400AA"/>
    <w:rsid w:val="00240444"/>
    <w:rsid w:val="002674A9"/>
    <w:rsid w:val="0027142D"/>
    <w:rsid w:val="00282D0E"/>
    <w:rsid w:val="002838E5"/>
    <w:rsid w:val="00286304"/>
    <w:rsid w:val="0028705A"/>
    <w:rsid w:val="0029027A"/>
    <w:rsid w:val="002972CF"/>
    <w:rsid w:val="002A01A0"/>
    <w:rsid w:val="002A58C1"/>
    <w:rsid w:val="002A5920"/>
    <w:rsid w:val="002B0990"/>
    <w:rsid w:val="002B22F2"/>
    <w:rsid w:val="002B3E19"/>
    <w:rsid w:val="002C08C0"/>
    <w:rsid w:val="002C2D16"/>
    <w:rsid w:val="002C3E3E"/>
    <w:rsid w:val="002D06F3"/>
    <w:rsid w:val="002D37F6"/>
    <w:rsid w:val="002D6219"/>
    <w:rsid w:val="002E30C9"/>
    <w:rsid w:val="0030078D"/>
    <w:rsid w:val="003052BD"/>
    <w:rsid w:val="00305F5B"/>
    <w:rsid w:val="003105D9"/>
    <w:rsid w:val="00316D34"/>
    <w:rsid w:val="00322ACC"/>
    <w:rsid w:val="00325C1F"/>
    <w:rsid w:val="00326FD6"/>
    <w:rsid w:val="00331EDD"/>
    <w:rsid w:val="003505B9"/>
    <w:rsid w:val="003526E2"/>
    <w:rsid w:val="00356FB3"/>
    <w:rsid w:val="00361267"/>
    <w:rsid w:val="0036222B"/>
    <w:rsid w:val="003674D7"/>
    <w:rsid w:val="00374C95"/>
    <w:rsid w:val="00375133"/>
    <w:rsid w:val="003758E9"/>
    <w:rsid w:val="00376555"/>
    <w:rsid w:val="00380749"/>
    <w:rsid w:val="00381142"/>
    <w:rsid w:val="00392006"/>
    <w:rsid w:val="003931EF"/>
    <w:rsid w:val="00393988"/>
    <w:rsid w:val="00393DD6"/>
    <w:rsid w:val="00393DFD"/>
    <w:rsid w:val="00397FAD"/>
    <w:rsid w:val="003B5700"/>
    <w:rsid w:val="003C05C1"/>
    <w:rsid w:val="003C17DB"/>
    <w:rsid w:val="003C3FCC"/>
    <w:rsid w:val="003C4579"/>
    <w:rsid w:val="003D66CA"/>
    <w:rsid w:val="003E4081"/>
    <w:rsid w:val="003E6ECD"/>
    <w:rsid w:val="003E72C2"/>
    <w:rsid w:val="003E7B6E"/>
    <w:rsid w:val="003F3781"/>
    <w:rsid w:val="00415A17"/>
    <w:rsid w:val="00437A05"/>
    <w:rsid w:val="00437D46"/>
    <w:rsid w:val="004408BD"/>
    <w:rsid w:val="00442376"/>
    <w:rsid w:val="00444838"/>
    <w:rsid w:val="00447687"/>
    <w:rsid w:val="00447F9E"/>
    <w:rsid w:val="00451A1E"/>
    <w:rsid w:val="0046450A"/>
    <w:rsid w:val="0047299C"/>
    <w:rsid w:val="0047572C"/>
    <w:rsid w:val="004938A3"/>
    <w:rsid w:val="004947A3"/>
    <w:rsid w:val="004B0D5D"/>
    <w:rsid w:val="004B60FF"/>
    <w:rsid w:val="004B6DEB"/>
    <w:rsid w:val="004B79AB"/>
    <w:rsid w:val="004C242F"/>
    <w:rsid w:val="004C4AFB"/>
    <w:rsid w:val="004C5F90"/>
    <w:rsid w:val="004D14BC"/>
    <w:rsid w:val="004D1955"/>
    <w:rsid w:val="004E18B2"/>
    <w:rsid w:val="004F4BF2"/>
    <w:rsid w:val="004F6DF5"/>
    <w:rsid w:val="005071CE"/>
    <w:rsid w:val="005135A2"/>
    <w:rsid w:val="00515B2E"/>
    <w:rsid w:val="00522331"/>
    <w:rsid w:val="00522F94"/>
    <w:rsid w:val="0052389C"/>
    <w:rsid w:val="005238D4"/>
    <w:rsid w:val="00532C96"/>
    <w:rsid w:val="005357FE"/>
    <w:rsid w:val="005364E9"/>
    <w:rsid w:val="005402D4"/>
    <w:rsid w:val="00543AF2"/>
    <w:rsid w:val="00544DBF"/>
    <w:rsid w:val="005475F4"/>
    <w:rsid w:val="00547DA4"/>
    <w:rsid w:val="005560F4"/>
    <w:rsid w:val="00556306"/>
    <w:rsid w:val="0055732F"/>
    <w:rsid w:val="005649D4"/>
    <w:rsid w:val="00564D6A"/>
    <w:rsid w:val="00565366"/>
    <w:rsid w:val="0057313A"/>
    <w:rsid w:val="0057322E"/>
    <w:rsid w:val="0058432C"/>
    <w:rsid w:val="00585329"/>
    <w:rsid w:val="0058587B"/>
    <w:rsid w:val="00592D02"/>
    <w:rsid w:val="0059525C"/>
    <w:rsid w:val="00596905"/>
    <w:rsid w:val="005A6D1A"/>
    <w:rsid w:val="005B0813"/>
    <w:rsid w:val="005B4BE5"/>
    <w:rsid w:val="005C096F"/>
    <w:rsid w:val="005C119E"/>
    <w:rsid w:val="005C22AE"/>
    <w:rsid w:val="005C736A"/>
    <w:rsid w:val="005D00D0"/>
    <w:rsid w:val="005D23BC"/>
    <w:rsid w:val="005E1D54"/>
    <w:rsid w:val="005F10D2"/>
    <w:rsid w:val="005F1A39"/>
    <w:rsid w:val="005F2DC9"/>
    <w:rsid w:val="005F2F85"/>
    <w:rsid w:val="005F3B2D"/>
    <w:rsid w:val="005F79F7"/>
    <w:rsid w:val="00602E0A"/>
    <w:rsid w:val="0060587B"/>
    <w:rsid w:val="006071D0"/>
    <w:rsid w:val="00620367"/>
    <w:rsid w:val="00620529"/>
    <w:rsid w:val="00621511"/>
    <w:rsid w:val="00622FBF"/>
    <w:rsid w:val="00624057"/>
    <w:rsid w:val="00624DCD"/>
    <w:rsid w:val="00632065"/>
    <w:rsid w:val="00635A67"/>
    <w:rsid w:val="006454CB"/>
    <w:rsid w:val="00663AC6"/>
    <w:rsid w:val="006641CC"/>
    <w:rsid w:val="00672445"/>
    <w:rsid w:val="00673889"/>
    <w:rsid w:val="00677AB4"/>
    <w:rsid w:val="00681038"/>
    <w:rsid w:val="0068205C"/>
    <w:rsid w:val="00687706"/>
    <w:rsid w:val="0069313D"/>
    <w:rsid w:val="00694623"/>
    <w:rsid w:val="006A23C8"/>
    <w:rsid w:val="006A4D33"/>
    <w:rsid w:val="006A5358"/>
    <w:rsid w:val="006B31F7"/>
    <w:rsid w:val="006C25E3"/>
    <w:rsid w:val="006C4A4F"/>
    <w:rsid w:val="006E0FDE"/>
    <w:rsid w:val="006E2F1F"/>
    <w:rsid w:val="006E3AE9"/>
    <w:rsid w:val="006E5F77"/>
    <w:rsid w:val="006F4A54"/>
    <w:rsid w:val="00700CDD"/>
    <w:rsid w:val="0070270E"/>
    <w:rsid w:val="00710099"/>
    <w:rsid w:val="0071143E"/>
    <w:rsid w:val="0071276D"/>
    <w:rsid w:val="00715EE5"/>
    <w:rsid w:val="0072123C"/>
    <w:rsid w:val="00723AEB"/>
    <w:rsid w:val="00725379"/>
    <w:rsid w:val="0072593C"/>
    <w:rsid w:val="00725A45"/>
    <w:rsid w:val="007320CB"/>
    <w:rsid w:val="007340DC"/>
    <w:rsid w:val="00741447"/>
    <w:rsid w:val="00747871"/>
    <w:rsid w:val="007766FC"/>
    <w:rsid w:val="00777B8B"/>
    <w:rsid w:val="00795971"/>
    <w:rsid w:val="00797408"/>
    <w:rsid w:val="007A2838"/>
    <w:rsid w:val="007A6C00"/>
    <w:rsid w:val="007A7069"/>
    <w:rsid w:val="007B350F"/>
    <w:rsid w:val="007B7D62"/>
    <w:rsid w:val="007C4BB5"/>
    <w:rsid w:val="007C50A9"/>
    <w:rsid w:val="007C5857"/>
    <w:rsid w:val="007C73B7"/>
    <w:rsid w:val="007D5159"/>
    <w:rsid w:val="007D54FE"/>
    <w:rsid w:val="007D5526"/>
    <w:rsid w:val="007E4D9A"/>
    <w:rsid w:val="007E5352"/>
    <w:rsid w:val="007E7662"/>
    <w:rsid w:val="007F3703"/>
    <w:rsid w:val="00806A68"/>
    <w:rsid w:val="00811338"/>
    <w:rsid w:val="00813936"/>
    <w:rsid w:val="00822BF6"/>
    <w:rsid w:val="00825E90"/>
    <w:rsid w:val="00825F6B"/>
    <w:rsid w:val="0083221F"/>
    <w:rsid w:val="00834C61"/>
    <w:rsid w:val="0083528E"/>
    <w:rsid w:val="00836E0A"/>
    <w:rsid w:val="008379B7"/>
    <w:rsid w:val="00842C84"/>
    <w:rsid w:val="00842DBD"/>
    <w:rsid w:val="008564F4"/>
    <w:rsid w:val="008567A0"/>
    <w:rsid w:val="0085685D"/>
    <w:rsid w:val="0086307D"/>
    <w:rsid w:val="0086403D"/>
    <w:rsid w:val="00865B07"/>
    <w:rsid w:val="0087599A"/>
    <w:rsid w:val="00880EAA"/>
    <w:rsid w:val="00881736"/>
    <w:rsid w:val="008836EB"/>
    <w:rsid w:val="00893556"/>
    <w:rsid w:val="00895BB9"/>
    <w:rsid w:val="008A330A"/>
    <w:rsid w:val="008A515D"/>
    <w:rsid w:val="008B1488"/>
    <w:rsid w:val="008B262D"/>
    <w:rsid w:val="008B34A6"/>
    <w:rsid w:val="008C147B"/>
    <w:rsid w:val="008C48AB"/>
    <w:rsid w:val="008D003F"/>
    <w:rsid w:val="008D70D9"/>
    <w:rsid w:val="008F221C"/>
    <w:rsid w:val="008F2309"/>
    <w:rsid w:val="008F53D7"/>
    <w:rsid w:val="009122DB"/>
    <w:rsid w:val="009158FB"/>
    <w:rsid w:val="00917AA6"/>
    <w:rsid w:val="00921CED"/>
    <w:rsid w:val="00936A43"/>
    <w:rsid w:val="00937C2E"/>
    <w:rsid w:val="009449CC"/>
    <w:rsid w:val="00947FAC"/>
    <w:rsid w:val="0095395A"/>
    <w:rsid w:val="009651B3"/>
    <w:rsid w:val="009665E6"/>
    <w:rsid w:val="00970835"/>
    <w:rsid w:val="0097121A"/>
    <w:rsid w:val="00972479"/>
    <w:rsid w:val="00974E92"/>
    <w:rsid w:val="0097632D"/>
    <w:rsid w:val="00977E74"/>
    <w:rsid w:val="00982810"/>
    <w:rsid w:val="00982890"/>
    <w:rsid w:val="00991525"/>
    <w:rsid w:val="009A4D9C"/>
    <w:rsid w:val="009A6327"/>
    <w:rsid w:val="009B0C77"/>
    <w:rsid w:val="009B6D26"/>
    <w:rsid w:val="009C28EE"/>
    <w:rsid w:val="009C329C"/>
    <w:rsid w:val="009C39A1"/>
    <w:rsid w:val="009D5337"/>
    <w:rsid w:val="009E548D"/>
    <w:rsid w:val="009E5C06"/>
    <w:rsid w:val="009F1C40"/>
    <w:rsid w:val="00A014D5"/>
    <w:rsid w:val="00A02968"/>
    <w:rsid w:val="00A051E1"/>
    <w:rsid w:val="00A06027"/>
    <w:rsid w:val="00A13E00"/>
    <w:rsid w:val="00A162CD"/>
    <w:rsid w:val="00A17C07"/>
    <w:rsid w:val="00A20D08"/>
    <w:rsid w:val="00A25475"/>
    <w:rsid w:val="00A26216"/>
    <w:rsid w:val="00A34643"/>
    <w:rsid w:val="00A34AD9"/>
    <w:rsid w:val="00A40E02"/>
    <w:rsid w:val="00A44849"/>
    <w:rsid w:val="00A52719"/>
    <w:rsid w:val="00A53F28"/>
    <w:rsid w:val="00A60B05"/>
    <w:rsid w:val="00A622A6"/>
    <w:rsid w:val="00A649C0"/>
    <w:rsid w:val="00A74C4D"/>
    <w:rsid w:val="00A7515D"/>
    <w:rsid w:val="00A76A56"/>
    <w:rsid w:val="00A80439"/>
    <w:rsid w:val="00A8258E"/>
    <w:rsid w:val="00A840A5"/>
    <w:rsid w:val="00A841FC"/>
    <w:rsid w:val="00A864BB"/>
    <w:rsid w:val="00A91FE5"/>
    <w:rsid w:val="00A926A1"/>
    <w:rsid w:val="00A95C98"/>
    <w:rsid w:val="00A97E04"/>
    <w:rsid w:val="00AA412E"/>
    <w:rsid w:val="00AB248A"/>
    <w:rsid w:val="00AB3E99"/>
    <w:rsid w:val="00AC00D3"/>
    <w:rsid w:val="00AC4EF4"/>
    <w:rsid w:val="00AC6694"/>
    <w:rsid w:val="00AD56A3"/>
    <w:rsid w:val="00AD5F10"/>
    <w:rsid w:val="00AE42BB"/>
    <w:rsid w:val="00AE5C57"/>
    <w:rsid w:val="00B06A3C"/>
    <w:rsid w:val="00B10133"/>
    <w:rsid w:val="00B112A5"/>
    <w:rsid w:val="00B11C6B"/>
    <w:rsid w:val="00B21BAA"/>
    <w:rsid w:val="00B322E7"/>
    <w:rsid w:val="00B330F2"/>
    <w:rsid w:val="00B332AA"/>
    <w:rsid w:val="00B34DD4"/>
    <w:rsid w:val="00B35FE6"/>
    <w:rsid w:val="00B37868"/>
    <w:rsid w:val="00B45A36"/>
    <w:rsid w:val="00B465C3"/>
    <w:rsid w:val="00B50560"/>
    <w:rsid w:val="00B51549"/>
    <w:rsid w:val="00B52677"/>
    <w:rsid w:val="00B53BF4"/>
    <w:rsid w:val="00B572C4"/>
    <w:rsid w:val="00B57926"/>
    <w:rsid w:val="00B65006"/>
    <w:rsid w:val="00B70FEB"/>
    <w:rsid w:val="00B74345"/>
    <w:rsid w:val="00B873AC"/>
    <w:rsid w:val="00B93CDE"/>
    <w:rsid w:val="00B94735"/>
    <w:rsid w:val="00B97438"/>
    <w:rsid w:val="00BB06A0"/>
    <w:rsid w:val="00BC7F12"/>
    <w:rsid w:val="00BD0355"/>
    <w:rsid w:val="00BD2B1A"/>
    <w:rsid w:val="00BD6ACE"/>
    <w:rsid w:val="00BE4F27"/>
    <w:rsid w:val="00BE7761"/>
    <w:rsid w:val="00C00197"/>
    <w:rsid w:val="00C0039B"/>
    <w:rsid w:val="00C07F37"/>
    <w:rsid w:val="00C13FC5"/>
    <w:rsid w:val="00C14AC3"/>
    <w:rsid w:val="00C153E7"/>
    <w:rsid w:val="00C15A1C"/>
    <w:rsid w:val="00C166ED"/>
    <w:rsid w:val="00C21310"/>
    <w:rsid w:val="00C2131E"/>
    <w:rsid w:val="00C234FC"/>
    <w:rsid w:val="00C334BB"/>
    <w:rsid w:val="00C35E6D"/>
    <w:rsid w:val="00C36326"/>
    <w:rsid w:val="00C43E10"/>
    <w:rsid w:val="00C44EA5"/>
    <w:rsid w:val="00C45438"/>
    <w:rsid w:val="00C469F4"/>
    <w:rsid w:val="00C5015B"/>
    <w:rsid w:val="00C537A1"/>
    <w:rsid w:val="00C57089"/>
    <w:rsid w:val="00C728FA"/>
    <w:rsid w:val="00C72CE4"/>
    <w:rsid w:val="00C730BA"/>
    <w:rsid w:val="00C75205"/>
    <w:rsid w:val="00C8139C"/>
    <w:rsid w:val="00C82448"/>
    <w:rsid w:val="00C83E03"/>
    <w:rsid w:val="00C91F37"/>
    <w:rsid w:val="00C96367"/>
    <w:rsid w:val="00CA6D54"/>
    <w:rsid w:val="00CC14E4"/>
    <w:rsid w:val="00CC73C5"/>
    <w:rsid w:val="00CD57E1"/>
    <w:rsid w:val="00CD6D4C"/>
    <w:rsid w:val="00CF4C18"/>
    <w:rsid w:val="00CF55CB"/>
    <w:rsid w:val="00D044FA"/>
    <w:rsid w:val="00D05FC5"/>
    <w:rsid w:val="00D10577"/>
    <w:rsid w:val="00D16C70"/>
    <w:rsid w:val="00D171E9"/>
    <w:rsid w:val="00D176B9"/>
    <w:rsid w:val="00D21B63"/>
    <w:rsid w:val="00D2751C"/>
    <w:rsid w:val="00D30EE3"/>
    <w:rsid w:val="00D322C8"/>
    <w:rsid w:val="00D356CE"/>
    <w:rsid w:val="00D41DF3"/>
    <w:rsid w:val="00D427F1"/>
    <w:rsid w:val="00D45452"/>
    <w:rsid w:val="00D45CE4"/>
    <w:rsid w:val="00D55D52"/>
    <w:rsid w:val="00D76CF1"/>
    <w:rsid w:val="00D76DCA"/>
    <w:rsid w:val="00D83AC8"/>
    <w:rsid w:val="00D87826"/>
    <w:rsid w:val="00D913AF"/>
    <w:rsid w:val="00D93295"/>
    <w:rsid w:val="00DB3C83"/>
    <w:rsid w:val="00DB4699"/>
    <w:rsid w:val="00DB4AE0"/>
    <w:rsid w:val="00DB7196"/>
    <w:rsid w:val="00DC4D54"/>
    <w:rsid w:val="00DC55D3"/>
    <w:rsid w:val="00DE1FB2"/>
    <w:rsid w:val="00DE2487"/>
    <w:rsid w:val="00DE4141"/>
    <w:rsid w:val="00DE53C5"/>
    <w:rsid w:val="00DF5674"/>
    <w:rsid w:val="00DF6EB0"/>
    <w:rsid w:val="00E03198"/>
    <w:rsid w:val="00E04517"/>
    <w:rsid w:val="00E05DD4"/>
    <w:rsid w:val="00E2421D"/>
    <w:rsid w:val="00E2499F"/>
    <w:rsid w:val="00E2798B"/>
    <w:rsid w:val="00E305D1"/>
    <w:rsid w:val="00E31218"/>
    <w:rsid w:val="00E32836"/>
    <w:rsid w:val="00E330F3"/>
    <w:rsid w:val="00E35676"/>
    <w:rsid w:val="00E40A03"/>
    <w:rsid w:val="00E46035"/>
    <w:rsid w:val="00E52F13"/>
    <w:rsid w:val="00E54AE8"/>
    <w:rsid w:val="00E62B63"/>
    <w:rsid w:val="00E75A96"/>
    <w:rsid w:val="00E905DE"/>
    <w:rsid w:val="00E926F7"/>
    <w:rsid w:val="00E95521"/>
    <w:rsid w:val="00E96A33"/>
    <w:rsid w:val="00E96AF9"/>
    <w:rsid w:val="00EA19B9"/>
    <w:rsid w:val="00EB1AEF"/>
    <w:rsid w:val="00EB2E31"/>
    <w:rsid w:val="00EB4ACE"/>
    <w:rsid w:val="00EB788F"/>
    <w:rsid w:val="00EC2FE1"/>
    <w:rsid w:val="00EC526D"/>
    <w:rsid w:val="00ED200B"/>
    <w:rsid w:val="00ED3881"/>
    <w:rsid w:val="00ED3FBD"/>
    <w:rsid w:val="00ED68B5"/>
    <w:rsid w:val="00ED7582"/>
    <w:rsid w:val="00EE12A0"/>
    <w:rsid w:val="00EE3E07"/>
    <w:rsid w:val="00EE45FF"/>
    <w:rsid w:val="00EF08AB"/>
    <w:rsid w:val="00EF29F2"/>
    <w:rsid w:val="00EF4A94"/>
    <w:rsid w:val="00EF5FEF"/>
    <w:rsid w:val="00F029AF"/>
    <w:rsid w:val="00F02DB1"/>
    <w:rsid w:val="00F02E22"/>
    <w:rsid w:val="00F03BE2"/>
    <w:rsid w:val="00F0476E"/>
    <w:rsid w:val="00F13485"/>
    <w:rsid w:val="00F21B23"/>
    <w:rsid w:val="00F225D3"/>
    <w:rsid w:val="00F22B29"/>
    <w:rsid w:val="00F23446"/>
    <w:rsid w:val="00F31371"/>
    <w:rsid w:val="00F335E0"/>
    <w:rsid w:val="00F36896"/>
    <w:rsid w:val="00F41733"/>
    <w:rsid w:val="00F42470"/>
    <w:rsid w:val="00F4639E"/>
    <w:rsid w:val="00F47508"/>
    <w:rsid w:val="00F530D4"/>
    <w:rsid w:val="00F56377"/>
    <w:rsid w:val="00F66660"/>
    <w:rsid w:val="00F7312C"/>
    <w:rsid w:val="00F76266"/>
    <w:rsid w:val="00F84B07"/>
    <w:rsid w:val="00F96C05"/>
    <w:rsid w:val="00F97DA0"/>
    <w:rsid w:val="00FB7162"/>
    <w:rsid w:val="00FB7681"/>
    <w:rsid w:val="00FC0F00"/>
    <w:rsid w:val="00FC11D1"/>
    <w:rsid w:val="00FC2642"/>
    <w:rsid w:val="00FC65E8"/>
    <w:rsid w:val="00FD3290"/>
    <w:rsid w:val="00FE194E"/>
    <w:rsid w:val="00FE4662"/>
    <w:rsid w:val="00FE6BD4"/>
    <w:rsid w:val="00F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0C60AEA-C744-49EE-8F34-FA0E10C7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480" w:lineRule="exact"/>
      <w:jc w:val="both"/>
    </w:pPr>
    <w:rPr>
      <w:rFonts w:ascii="Bookman" w:hAnsi="Bookman"/>
      <w:sz w:val="24"/>
      <w:lang w:val="en-AU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line="360" w:lineRule="atLeast"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120" w:line="240" w:lineRule="auto"/>
      <w:ind w:left="567" w:hanging="567"/>
      <w:outlineLvl w:val="1"/>
    </w:pPr>
    <w:rPr>
      <w:rFonts w:ascii="Times New Roman" w:hAnsi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5A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5674"/>
    <w:pPr>
      <w:keepNext/>
      <w:keepLines/>
      <w:spacing w:before="200" w:line="240" w:lineRule="auto"/>
      <w:ind w:left="864" w:hanging="864"/>
      <w:jc w:val="left"/>
      <w:outlineLvl w:val="3"/>
    </w:pPr>
    <w:rPr>
      <w:rFonts w:ascii="Arial" w:eastAsiaTheme="majorEastAsia" w:hAnsi="Arial" w:cs="Arial"/>
      <w:b/>
      <w:bCs/>
      <w:iCs/>
      <w:color w:val="808080" w:themeColor="background1" w:themeShade="80"/>
      <w:sz w:val="22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5674"/>
    <w:pPr>
      <w:keepNext/>
      <w:keepLines/>
      <w:spacing w:before="200" w:line="240" w:lineRule="auto"/>
      <w:ind w:left="4694" w:hanging="1008"/>
      <w:jc w:val="left"/>
      <w:outlineLvl w:val="4"/>
    </w:pPr>
    <w:rPr>
      <w:rFonts w:ascii="Arial" w:eastAsiaTheme="majorEastAsia" w:hAnsi="Arial" w:cstheme="majorBidi"/>
      <w:i/>
      <w:color w:val="808080" w:themeColor="background1" w:themeShade="80"/>
      <w:sz w:val="22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F5674"/>
    <w:pPr>
      <w:keepNext/>
      <w:keepLines/>
      <w:spacing w:before="200" w:line="240" w:lineRule="auto"/>
      <w:ind w:left="1152" w:hanging="1152"/>
      <w:jc w:val="left"/>
      <w:outlineLvl w:val="5"/>
    </w:pPr>
    <w:rPr>
      <w:rFonts w:ascii="Arial" w:eastAsiaTheme="majorEastAsia" w:hAnsi="Arial" w:cstheme="majorBidi"/>
      <w:iCs/>
      <w:color w:val="808080" w:themeColor="background1" w:themeShade="80"/>
      <w:sz w:val="22"/>
      <w:szCs w:val="24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F5674"/>
    <w:pPr>
      <w:keepNext/>
      <w:keepLines/>
      <w:spacing w:before="200" w:line="240" w:lineRule="auto"/>
      <w:ind w:left="1296" w:hanging="1296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674"/>
    <w:pPr>
      <w:keepNext/>
      <w:keepLines/>
      <w:spacing w:before="200" w:line="240" w:lineRule="auto"/>
      <w:ind w:left="1440" w:hanging="144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674"/>
    <w:pPr>
      <w:keepNext/>
      <w:keepLines/>
      <w:spacing w:before="200" w:line="240" w:lineRule="auto"/>
      <w:ind w:left="1584" w:hanging="1584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Reference">
    <w:name w:val="Reference"/>
    <w:basedOn w:val="Normal"/>
    <w:pPr>
      <w:keepLines/>
      <w:spacing w:before="240" w:line="280" w:lineRule="exact"/>
      <w:ind w:left="720" w:hanging="720"/>
    </w:pPr>
  </w:style>
  <w:style w:type="paragraph" w:customStyle="1" w:styleId="Letter">
    <w:name w:val="Letter"/>
    <w:basedOn w:val="Normal"/>
    <w:pPr>
      <w:spacing w:line="280" w:lineRule="exact"/>
    </w:pPr>
  </w:style>
  <w:style w:type="paragraph" w:customStyle="1" w:styleId="Equation">
    <w:name w:val="Equation"/>
    <w:basedOn w:val="Normal"/>
    <w:pPr>
      <w:tabs>
        <w:tab w:val="center" w:pos="4140"/>
        <w:tab w:val="right" w:pos="8280"/>
      </w:tabs>
      <w:spacing w:before="240" w:line="240" w:lineRule="auto"/>
    </w:pPr>
  </w:style>
  <w:style w:type="paragraph" w:customStyle="1" w:styleId="Heading">
    <w:name w:val="Heading"/>
    <w:basedOn w:val="Normal"/>
    <w:pPr>
      <w:keepNext/>
      <w:spacing w:before="240" w:after="240" w:line="240" w:lineRule="auto"/>
    </w:pPr>
    <w:rPr>
      <w:b/>
      <w:u w:val="single"/>
    </w:rPr>
  </w:style>
  <w:style w:type="paragraph" w:styleId="BodyTextIndent">
    <w:name w:val="Body Text Indent"/>
    <w:basedOn w:val="Normal"/>
    <w:pPr>
      <w:spacing w:line="240" w:lineRule="auto"/>
      <w:ind w:left="720"/>
    </w:pPr>
    <w:rPr>
      <w:rFonts w:ascii="Bookman Old Style" w:hAnsi="Bookman Old Style"/>
      <w:lang w:val="en-US"/>
    </w:rPr>
  </w:style>
  <w:style w:type="paragraph" w:styleId="Title">
    <w:name w:val="Title"/>
    <w:basedOn w:val="Normal"/>
    <w:qFormat/>
    <w:pPr>
      <w:spacing w:line="360" w:lineRule="atLeast"/>
      <w:jc w:val="center"/>
    </w:pPr>
    <w:rPr>
      <w:b/>
      <w:sz w:val="28"/>
    </w:rPr>
  </w:style>
  <w:style w:type="paragraph" w:styleId="BodyTextIndent2">
    <w:name w:val="Body Text Indent 2"/>
    <w:basedOn w:val="Normal"/>
    <w:pPr>
      <w:spacing w:line="240" w:lineRule="auto"/>
      <w:ind w:left="567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9E548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E05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lang w:val="en-US"/>
    </w:rPr>
  </w:style>
  <w:style w:type="character" w:styleId="Strong">
    <w:name w:val="Strong"/>
    <w:uiPriority w:val="22"/>
    <w:qFormat/>
    <w:rsid w:val="003052BD"/>
    <w:rPr>
      <w:b/>
      <w:bCs/>
    </w:rPr>
  </w:style>
  <w:style w:type="paragraph" w:styleId="Footer">
    <w:name w:val="footer"/>
    <w:basedOn w:val="Normal"/>
    <w:link w:val="FooterChar"/>
    <w:rsid w:val="00201912"/>
    <w:pPr>
      <w:tabs>
        <w:tab w:val="center" w:pos="4819"/>
        <w:tab w:val="right" w:pos="9071"/>
      </w:tabs>
      <w:spacing w:before="60" w:line="240" w:lineRule="atLeast"/>
    </w:pPr>
    <w:rPr>
      <w:rFonts w:ascii="Arial" w:hAnsi="Arial"/>
      <w:sz w:val="20"/>
      <w:lang w:val="en-GB" w:eastAsia="en-AU"/>
    </w:rPr>
  </w:style>
  <w:style w:type="character" w:styleId="Emphasis">
    <w:name w:val="Emphasis"/>
    <w:qFormat/>
    <w:rsid w:val="00547DA4"/>
    <w:rPr>
      <w:i/>
      <w:iCs/>
    </w:rPr>
  </w:style>
  <w:style w:type="character" w:customStyle="1" w:styleId="HTMLPreformattedChar">
    <w:name w:val="HTML Preformatted Char"/>
    <w:link w:val="HTMLPreformatted"/>
    <w:uiPriority w:val="99"/>
    <w:rsid w:val="001968C0"/>
    <w:rPr>
      <w:rFonts w:ascii="Courier New" w:hAnsi="Courier New" w:cs="Courier New"/>
      <w:lang w:eastAsia="en-US"/>
    </w:rPr>
  </w:style>
  <w:style w:type="character" w:styleId="Hyperlink">
    <w:name w:val="Hyperlink"/>
    <w:basedOn w:val="DefaultParagraphFont"/>
    <w:uiPriority w:val="99"/>
    <w:rsid w:val="00B45A36"/>
    <w:rPr>
      <w:color w:val="0000FF" w:themeColor="hyperlink"/>
      <w:u w:val="single"/>
    </w:rPr>
  </w:style>
  <w:style w:type="character" w:customStyle="1" w:styleId="standard-view-style">
    <w:name w:val="standard-view-style"/>
    <w:basedOn w:val="DefaultParagraphFont"/>
    <w:rsid w:val="00D87826"/>
  </w:style>
  <w:style w:type="character" w:customStyle="1" w:styleId="Heading3Char">
    <w:name w:val="Heading 3 Char"/>
    <w:basedOn w:val="DefaultParagraphFont"/>
    <w:link w:val="Heading3"/>
    <w:semiHidden/>
    <w:rsid w:val="00415A17"/>
    <w:rPr>
      <w:rFonts w:asciiTheme="majorHAnsi" w:eastAsiaTheme="majorEastAsia" w:hAnsiTheme="majorHAnsi" w:cstheme="majorBidi"/>
      <w:b/>
      <w:bCs/>
      <w:color w:val="4F81BD" w:themeColor="accent1"/>
      <w:sz w:val="24"/>
      <w:lang w:val="en-AU" w:eastAsia="en-US"/>
    </w:rPr>
  </w:style>
  <w:style w:type="character" w:customStyle="1" w:styleId="record-index3">
    <w:name w:val="record-index3"/>
    <w:basedOn w:val="DefaultParagraphFont"/>
    <w:rsid w:val="00415A17"/>
    <w:rPr>
      <w:sz w:val="26"/>
      <w:szCs w:val="26"/>
    </w:rPr>
  </w:style>
  <w:style w:type="character" w:customStyle="1" w:styleId="hidden2">
    <w:name w:val="hidden2"/>
    <w:basedOn w:val="DefaultParagraphFont"/>
    <w:rsid w:val="00415A17"/>
  </w:style>
  <w:style w:type="paragraph" w:styleId="ListParagraph">
    <w:name w:val="List Paragraph"/>
    <w:basedOn w:val="Normal"/>
    <w:uiPriority w:val="34"/>
    <w:qFormat/>
    <w:rsid w:val="005C096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05FC5"/>
  </w:style>
  <w:style w:type="character" w:customStyle="1" w:styleId="articletypelabel">
    <w:name w:val="articletypelabel"/>
    <w:basedOn w:val="DefaultParagraphFont"/>
    <w:rsid w:val="00113105"/>
  </w:style>
  <w:style w:type="character" w:customStyle="1" w:styleId="hit">
    <w:name w:val="hit"/>
    <w:basedOn w:val="DefaultParagraphFont"/>
    <w:rsid w:val="00113105"/>
  </w:style>
  <w:style w:type="paragraph" w:customStyle="1" w:styleId="issueandvolume">
    <w:name w:val="issueandvolume"/>
    <w:basedOn w:val="Normal"/>
    <w:rsid w:val="00F7312C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en-AU"/>
    </w:rPr>
  </w:style>
  <w:style w:type="character" w:customStyle="1" w:styleId="issuetocvolume">
    <w:name w:val="issuetocvolume"/>
    <w:basedOn w:val="DefaultParagraphFont"/>
    <w:rsid w:val="00F7312C"/>
  </w:style>
  <w:style w:type="character" w:customStyle="1" w:styleId="issuetocissue">
    <w:name w:val="issuetocissue"/>
    <w:basedOn w:val="DefaultParagraphFont"/>
    <w:rsid w:val="00F7312C"/>
  </w:style>
  <w:style w:type="paragraph" w:customStyle="1" w:styleId="issuepage">
    <w:name w:val="issuepage"/>
    <w:basedOn w:val="Normal"/>
    <w:rsid w:val="00F7312C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9525C"/>
    <w:rPr>
      <w:rFonts w:ascii="Arial" w:hAnsi="Arial"/>
      <w:lang w:val="en-GB" w:eastAsia="en-AU"/>
    </w:rPr>
  </w:style>
  <w:style w:type="table" w:styleId="TableGrid">
    <w:name w:val="Table Grid"/>
    <w:basedOn w:val="TableNormal"/>
    <w:rsid w:val="005F1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5674"/>
    <w:rPr>
      <w:rFonts w:ascii="Arial" w:eastAsiaTheme="majorEastAsia" w:hAnsi="Arial" w:cs="Arial"/>
      <w:b/>
      <w:bCs/>
      <w:iCs/>
      <w:color w:val="808080" w:themeColor="background1" w:themeShade="80"/>
      <w:sz w:val="22"/>
      <w:szCs w:val="24"/>
      <w:lang w:val="en-AU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F5674"/>
    <w:rPr>
      <w:rFonts w:ascii="Arial" w:eastAsiaTheme="majorEastAsia" w:hAnsi="Arial" w:cstheme="majorBidi"/>
      <w:i/>
      <w:color w:val="808080" w:themeColor="background1" w:themeShade="80"/>
      <w:sz w:val="22"/>
      <w:szCs w:val="24"/>
      <w:lang w:val="en-AU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F5674"/>
    <w:rPr>
      <w:rFonts w:ascii="Arial" w:eastAsiaTheme="majorEastAsia" w:hAnsi="Arial" w:cstheme="majorBidi"/>
      <w:iCs/>
      <w:color w:val="808080" w:themeColor="background1" w:themeShade="80"/>
      <w:sz w:val="22"/>
      <w:szCs w:val="24"/>
      <w:u w:val="single"/>
      <w:lang w:val="en-AU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DF567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n-AU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674"/>
    <w:rPr>
      <w:rFonts w:asciiTheme="majorHAnsi" w:eastAsiaTheme="majorEastAsia" w:hAnsiTheme="majorHAnsi" w:cstheme="majorBidi"/>
      <w:color w:val="404040" w:themeColor="text1" w:themeTint="BF"/>
      <w:lang w:val="en-AU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674"/>
    <w:rPr>
      <w:rFonts w:asciiTheme="majorHAnsi" w:eastAsiaTheme="majorEastAsia" w:hAnsiTheme="majorHAnsi" w:cstheme="majorBidi"/>
      <w:i/>
      <w:iCs/>
      <w:color w:val="404040" w:themeColor="text1" w:themeTint="BF"/>
      <w:lang w:val="en-AU" w:eastAsia="en-US"/>
    </w:rPr>
  </w:style>
  <w:style w:type="paragraph" w:customStyle="1" w:styleId="Heading2NonToC">
    <w:name w:val="Heading 2 NonToC"/>
    <w:basedOn w:val="Heading2"/>
    <w:link w:val="Heading2NonToCChar"/>
    <w:qFormat/>
    <w:rsid w:val="00DF5674"/>
    <w:pPr>
      <w:keepNext w:val="0"/>
      <w:numPr>
        <w:ilvl w:val="1"/>
      </w:numPr>
      <w:spacing w:before="0" w:line="312" w:lineRule="auto"/>
      <w:ind w:left="992" w:hanging="992"/>
      <w:jc w:val="left"/>
      <w:outlineLvl w:val="9"/>
    </w:pPr>
    <w:rPr>
      <w:rFonts w:ascii="Arial" w:eastAsiaTheme="minorEastAsia" w:hAnsi="Arial" w:cstheme="minorBidi"/>
      <w:b w:val="0"/>
      <w:bCs w:val="0"/>
      <w:i w:val="0"/>
      <w:iCs w:val="0"/>
      <w:color w:val="808080" w:themeColor="background1" w:themeShade="80"/>
      <w:szCs w:val="40"/>
    </w:rPr>
  </w:style>
  <w:style w:type="character" w:customStyle="1" w:styleId="Heading2NonToCChar">
    <w:name w:val="Heading 2 NonToC Char"/>
    <w:basedOn w:val="Heading3Char"/>
    <w:link w:val="Heading2NonToC"/>
    <w:rsid w:val="00DF5674"/>
    <w:rPr>
      <w:rFonts w:ascii="Arial" w:eastAsiaTheme="minorEastAsia" w:hAnsi="Arial" w:cstheme="minorBidi"/>
      <w:b w:val="0"/>
      <w:bCs w:val="0"/>
      <w:color w:val="808080" w:themeColor="background1" w:themeShade="80"/>
      <w:sz w:val="24"/>
      <w:szCs w:val="40"/>
      <w:lang w:val="en-A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31218"/>
    <w:pPr>
      <w:spacing w:line="240" w:lineRule="auto"/>
      <w:jc w:val="left"/>
    </w:pPr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31218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93988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en-AU"/>
    </w:rPr>
  </w:style>
  <w:style w:type="character" w:styleId="FollowedHyperlink">
    <w:name w:val="FollowedHyperlink"/>
    <w:basedOn w:val="DefaultParagraphFont"/>
    <w:semiHidden/>
    <w:unhideWhenUsed/>
    <w:rsid w:val="006058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3066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2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74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4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57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49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721505">
                                                  <w:marLeft w:val="-13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epress.com/jhsem/vol7/iss1/75" TargetMode="External"/><Relationship Id="rId18" Type="http://schemas.openxmlformats.org/officeDocument/2006/relationships/hyperlink" Target="http://theconversation.com/whats-really-at-stake-if-the-china-fta-falls-through-47150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onlinelibrary.wiley.com/doi/10.1111/ecpa.2015.34.issue-4/issuetoc" TargetMode="External"/><Relationship Id="rId17" Type="http://schemas.openxmlformats.org/officeDocument/2006/relationships/hyperlink" Target="https://theconversation.com/trumps-immigration-policy-would-push-legal-us-workers-down-the-occupational-ladder-688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rs.usda.gov/publications/pub-details/?pubid=83069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encedirect.com/science/article/pii/S026499931500261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dallasfed.org/research/pubs/nafta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conomist.com/news/finance-and-economics/21731633-local-content-requirements-make-appealing-slogans-bad-policies-buying-local" TargetMode="External"/><Relationship Id="rId19" Type="http://schemas.openxmlformats.org/officeDocument/2006/relationships/hyperlink" Target="https://www.gtap.agecon.purdue.edu/access_member/resources/res_display.asp?RecordID=45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econmod.2021.105670" TargetMode="External"/><Relationship Id="rId14" Type="http://schemas.openxmlformats.org/officeDocument/2006/relationships/hyperlink" Target="https://www.dallasfed.org/research/pubs/nafta20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BD289-473F-4583-98E7-FAD10440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8162</Words>
  <Characters>48642</Characters>
  <Application>Microsoft Office Word</Application>
  <DocSecurity>0</DocSecurity>
  <Lines>405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  B</vt:lpstr>
    </vt:vector>
  </TitlesOfParts>
  <Company>Monash University</Company>
  <LinksUpToDate>false</LinksUpToDate>
  <CharactersWithSpaces>56691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  B</dc:title>
  <dc:creator>Monash University</dc:creator>
  <cp:lastModifiedBy>Peter Dixon</cp:lastModifiedBy>
  <cp:revision>2</cp:revision>
  <cp:lastPrinted>2017-09-20T20:34:00Z</cp:lastPrinted>
  <dcterms:created xsi:type="dcterms:W3CDTF">2022-11-20T21:51:00Z</dcterms:created>
  <dcterms:modified xsi:type="dcterms:W3CDTF">2022-11-20T21:51:00Z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dc88d9-fa17-47eb-a208-3e66f59d50e5_Enabled">
    <vt:lpwstr>true</vt:lpwstr>
  </property>
  <property fmtid="{D5CDD505-2E9C-101B-9397-08002B2CF9AE}" pid="3" name="MSIP_Label_d7dc88d9-fa17-47eb-a208-3e66f59d50e5_SetDate">
    <vt:lpwstr>2021-07-27T01:50:48Z</vt:lpwstr>
  </property>
  <property fmtid="{D5CDD505-2E9C-101B-9397-08002B2CF9AE}" pid="4" name="MSIP_Label_d7dc88d9-fa17-47eb-a208-3e66f59d50e5_Method">
    <vt:lpwstr>Standard</vt:lpwstr>
  </property>
  <property fmtid="{D5CDD505-2E9C-101B-9397-08002B2CF9AE}" pid="5" name="MSIP_Label_d7dc88d9-fa17-47eb-a208-3e66f59d50e5_Name">
    <vt:lpwstr>Internal</vt:lpwstr>
  </property>
  <property fmtid="{D5CDD505-2E9C-101B-9397-08002B2CF9AE}" pid="6" name="MSIP_Label_d7dc88d9-fa17-47eb-a208-3e66f59d50e5_SiteId">
    <vt:lpwstr>d51ba343-9258-4ea6-9907-426d8c84ec12</vt:lpwstr>
  </property>
  <property fmtid="{D5CDD505-2E9C-101B-9397-08002B2CF9AE}" pid="7" name="MSIP_Label_d7dc88d9-fa17-47eb-a208-3e66f59d50e5_ActionId">
    <vt:lpwstr>b64aa9ae-33ff-4104-a28c-312b63e3287d</vt:lpwstr>
  </property>
  <property fmtid="{D5CDD505-2E9C-101B-9397-08002B2CF9AE}" pid="8" name="MSIP_Label_d7dc88d9-fa17-47eb-a208-3e66f59d50e5_ContentBits">
    <vt:lpwstr>0</vt:lpwstr>
  </property>
</Properties>
</file>